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60DD9E"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w:t>
      </w:r>
      <w:r w:rsidR="00C315DD">
        <w:rPr>
          <w:b/>
          <w:bCs/>
        </w:rPr>
        <w:t>comme modèle pour toutes les règles de</w:t>
      </w:r>
      <w:r w:rsidRPr="0027279A">
        <w:rPr>
          <w:b/>
          <w:bCs/>
        </w:rPr>
        <w:t xml:space="preserve"> tout événement</w:t>
      </w:r>
    </w:p>
    <w:p w14:paraId="45217030" w14:textId="77777777" w:rsidR="00C315DD" w:rsidRDefault="0027279A" w:rsidP="0027279A">
      <w:pPr>
        <w:pStyle w:val="ACguide-rouge1er-paragraphe"/>
        <w:spacing w:before="180"/>
        <w:contextualSpacing/>
        <w:jc w:val="center"/>
        <w:rPr>
          <w:sz w:val="16"/>
          <w:szCs w:val="16"/>
        </w:rPr>
      </w:pPr>
      <w:r w:rsidRPr="0027279A">
        <w:rPr>
          <w:sz w:val="16"/>
          <w:szCs w:val="16"/>
        </w:rPr>
        <w:t xml:space="preserve">Pour les monotypes et classes particulières, voir </w:t>
      </w:r>
      <w:r w:rsidR="00C315DD">
        <w:rPr>
          <w:sz w:val="16"/>
          <w:szCs w:val="16"/>
        </w:rPr>
        <w:t xml:space="preserve">le lien </w:t>
      </w:r>
      <w:hyperlink r:id="rId8" w:history="1">
        <w:r w:rsidR="00C315DD" w:rsidRPr="00611136">
          <w:rPr>
            <w:rStyle w:val="Lienhypertexte"/>
            <w:sz w:val="16"/>
            <w:szCs w:val="16"/>
          </w:rPr>
          <w:t>https://www.acvl.ch/formation-officiels/informations-generales/organiser-une-regate/</w:t>
        </w:r>
      </w:hyperlink>
      <w:r w:rsidR="00C315DD">
        <w:rPr>
          <w:sz w:val="16"/>
          <w:szCs w:val="16"/>
        </w:rPr>
        <w:t xml:space="preserve"> </w:t>
      </w:r>
    </w:p>
    <w:p w14:paraId="3BC38D6D" w14:textId="0CF0ADB1" w:rsidR="00CD5C77" w:rsidRPr="0027279A" w:rsidRDefault="00C315DD" w:rsidP="0027279A">
      <w:pPr>
        <w:pStyle w:val="ACguide-rouge1er-paragraphe"/>
        <w:spacing w:before="180"/>
        <w:contextualSpacing/>
        <w:jc w:val="center"/>
        <w:rPr>
          <w:sz w:val="16"/>
          <w:szCs w:val="16"/>
        </w:rPr>
      </w:pPr>
      <w:proofErr w:type="gramStart"/>
      <w:r>
        <w:rPr>
          <w:sz w:val="16"/>
          <w:szCs w:val="16"/>
        </w:rPr>
        <w:t>sous</w:t>
      </w:r>
      <w:proofErr w:type="gramEnd"/>
      <w:r>
        <w:rPr>
          <w:sz w:val="16"/>
          <w:szCs w:val="16"/>
        </w:rPr>
        <w:t xml:space="preserve"> le titre </w:t>
      </w:r>
      <w:bookmarkStart w:id="0" w:name="_Hlk219151926"/>
      <w:r>
        <w:rPr>
          <w:sz w:val="16"/>
          <w:szCs w:val="16"/>
        </w:rPr>
        <w:t>"</w:t>
      </w:r>
      <w:r w:rsidRPr="00C315DD">
        <w:rPr>
          <w:sz w:val="16"/>
          <w:szCs w:val="16"/>
        </w:rPr>
        <w:t>AC et IC pour des Championnats de Suisse et Championnats de Suisse par points de diverses classes</w:t>
      </w:r>
      <w:r>
        <w:rPr>
          <w:sz w:val="16"/>
          <w:szCs w:val="16"/>
        </w:rPr>
        <w:t>"</w:t>
      </w:r>
      <w:bookmarkEnd w:id="0"/>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9"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0CE323F7" w:rsidR="0032644C" w:rsidRDefault="008A7ADE" w:rsidP="0032644C">
      <w:pPr>
        <w:pStyle w:val="ACguide-rouge-bullet-list"/>
        <w:spacing w:after="0"/>
        <w:ind w:left="1077" w:hanging="357"/>
        <w:jc w:val="left"/>
      </w:pPr>
      <w:r w:rsidRPr="00DC3107">
        <w:t>Les règles d</w:t>
      </w:r>
      <w:r w:rsidR="00C315DD">
        <w:t>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66BB5FF4" w14:textId="77777777" w:rsidR="00F44FE8" w:rsidRPr="009C4507" w:rsidRDefault="00F44FE8" w:rsidP="00641E1C">
      <w:pPr>
        <w:pStyle w:val="ACguide-rouge"/>
        <w:rPr>
          <w:lang w:val="fr-CH"/>
        </w:rPr>
      </w:pPr>
    </w:p>
    <w:p w14:paraId="3D5CFEDD" w14:textId="77777777" w:rsidR="00F44FE8" w:rsidRPr="009C4507" w:rsidRDefault="00F44FE8" w:rsidP="00641E1C">
      <w:pPr>
        <w:pStyle w:val="ACguide-rouge"/>
        <w:rPr>
          <w:lang w:val="fr-CH"/>
        </w:rPr>
      </w:pPr>
    </w:p>
    <w:p w14:paraId="6138A479" w14:textId="77777777" w:rsidR="00462979" w:rsidRPr="00462979" w:rsidRDefault="00462979" w:rsidP="00462979">
      <w:pPr>
        <w:pStyle w:val="ACguide-rouge"/>
        <w:rPr>
          <w:sz w:val="12"/>
          <w:szCs w:val="12"/>
          <w:lang w:val="fr-CH"/>
        </w:rPr>
      </w:pPr>
      <w:bookmarkStart w:id="1" w:name="_Hlk194661221"/>
      <w:bookmarkStart w:id="2" w:name="_Hlk206749916"/>
      <w:r w:rsidRPr="00462979">
        <w:rPr>
          <w:sz w:val="12"/>
          <w:szCs w:val="12"/>
          <w:lang w:val="fr-CH"/>
        </w:rPr>
        <w:t>Ve</w:t>
      </w:r>
      <w:bookmarkStart w:id="3" w:name="_Hlk198479584"/>
      <w:r w:rsidRPr="00462979">
        <w:rPr>
          <w:sz w:val="12"/>
          <w:szCs w:val="12"/>
          <w:lang w:val="fr-CH"/>
        </w:rPr>
        <w:t xml:space="preserve">rsion 0.0 - 18 03 2021 / 1.20 - 05.08.21 / 1.25 – 07.05.23 / 1.27 – 21.07.23 / 1.29 – 07.09.23 / 1.30 – 01.10.23 / 1.32 – 01.02.24 / 1.33 – 19.07.24 / </w:t>
      </w:r>
      <w:r w:rsidRPr="00462979">
        <w:rPr>
          <w:sz w:val="12"/>
          <w:szCs w:val="12"/>
          <w:highlight w:val="yellow"/>
          <w:lang w:val="fr-CH"/>
        </w:rPr>
        <w:t>2025-v0.0 – 30.08.2024 et 03.12.24</w:t>
      </w:r>
      <w:r w:rsidRPr="00462979">
        <w:rPr>
          <w:sz w:val="12"/>
          <w:szCs w:val="12"/>
          <w:lang w:val="fr-CH"/>
        </w:rPr>
        <w:t xml:space="preserve"> / 0.4 – 06.01.25 / 0.5 – 11.04.25 / 0.6 – 15.05.25 / 2.2 – 19.12.25 / 2.3 – 10.01.2 / 2.32 – 20.03.26 / 2.33 – 24.03.26   </w:t>
      </w:r>
      <w:bookmarkEnd w:id="3"/>
      <w:r w:rsidRPr="00462979">
        <w:rPr>
          <w:sz w:val="12"/>
          <w:szCs w:val="12"/>
          <w:lang w:val="fr-CH"/>
        </w:rPr>
        <w:br w:type="page"/>
      </w:r>
    </w:p>
    <w:bookmarkEnd w:id="1"/>
    <w:bookmarkEnd w:id="2"/>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3717DCE1"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344EB9">
        <w:rPr>
          <w:rFonts w:cs="Arial"/>
          <w:noProof/>
          <w:sz w:val="18"/>
          <w:szCs w:val="18"/>
          <w:highlight w:val="yellow"/>
          <w:lang w:val="en-GB"/>
        </w:rPr>
        <w:t>24/03/2026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4"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4"/>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64073F">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10"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1"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2"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3"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4"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5"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6"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7" w:history="1">
              <w:r w:rsidRPr="00886E38">
                <w:rPr>
                  <w:rStyle w:val="Lienhypertexte"/>
                  <w:lang w:val="fr-CH"/>
                </w:rPr>
                <w:t>l'organisation de championnats de Suisse</w:t>
              </w:r>
            </w:hyperlink>
            <w:r w:rsidRPr="00AC711E">
              <w:rPr>
                <w:lang w:val="fr-CH"/>
              </w:rPr>
              <w:t xml:space="preserve"> </w:t>
            </w:r>
          </w:p>
        </w:tc>
      </w:tr>
      <w:tr w:rsidR="00403497" w:rsidRPr="003A5921" w14:paraId="11B7F05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FF841A0" w14:textId="77777777" w:rsidR="00387F38" w:rsidRPr="003A5921" w:rsidRDefault="00387F38" w:rsidP="00AD5415">
            <w:pPr>
              <w:pStyle w:val="ACNormal"/>
              <w:rPr>
                <w:i/>
                <w:iCs/>
              </w:rPr>
            </w:pPr>
            <w:r w:rsidRPr="003A5921">
              <w:rPr>
                <w:i/>
                <w:iCs/>
              </w:rP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CC7041" w14:textId="77777777" w:rsidR="004E12B2" w:rsidRPr="004E12B2" w:rsidRDefault="004E12B2" w:rsidP="004E12B2">
            <w:pPr>
              <w:pStyle w:val="ACnormal-Note-guide-rouge"/>
              <w:rPr>
                <w:b/>
                <w:bCs/>
                <w:lang w:val="en-GB"/>
              </w:rPr>
            </w:pPr>
            <w:r w:rsidRPr="004E12B2">
              <w:rPr>
                <w:b/>
                <w:bCs/>
                <w:lang w:val="en-GB"/>
              </w:rPr>
              <w:t>Change in RRS.</w:t>
            </w:r>
          </w:p>
          <w:p w14:paraId="287787AD" w14:textId="62FB602D" w:rsidR="004E12B2" w:rsidRPr="004E12B2" w:rsidRDefault="004E12B2" w:rsidP="004E12B2">
            <w:pPr>
              <w:pStyle w:val="ACnormal-Note-guide-rouge"/>
              <w:rPr>
                <w:lang w:val="en-GB"/>
              </w:rPr>
            </w:pPr>
            <w:r w:rsidRPr="004E12B2">
              <w:rPr>
                <w:lang w:val="en-GB"/>
              </w:rPr>
              <w:t>See RRS 86 to be sure that the rule change is permitted</w:t>
            </w:r>
          </w:p>
          <w:p w14:paraId="66BDF499" w14:textId="0C9CAD6D" w:rsidR="00933ABF" w:rsidRDefault="00803C4B" w:rsidP="00C1055A">
            <w:pPr>
              <w:pStyle w:val="ACNormalItalic"/>
            </w:pPr>
            <w:r>
              <w:t>RRS</w:t>
            </w:r>
            <w:r w:rsidR="000C5F28">
              <w:t xml:space="preserve"> </w:t>
            </w:r>
            <w:r w:rsidRPr="004C3EC9">
              <w:rPr>
                <w:highlight w:val="yellow"/>
              </w:rPr>
              <w:t>&lt;</w:t>
            </w:r>
            <w:r>
              <w:rPr>
                <w:highlight w:val="yellow"/>
              </w:rPr>
              <w:t>N</w:t>
            </w:r>
            <w:r w:rsidRPr="00AC2604">
              <w:rPr>
                <w:highlight w:val="yellow"/>
              </w:rPr>
              <w:t>umber</w:t>
            </w:r>
            <w:r>
              <w:rPr>
                <w:highlight w:val="yellow"/>
              </w:rPr>
              <w:t>[s]</w:t>
            </w:r>
            <w:r w:rsidRPr="004C3EC9">
              <w:rPr>
                <w:highlight w:val="yellow"/>
              </w:rPr>
              <w:t>&gt;</w:t>
            </w:r>
            <w:r w:rsidR="000C5F28">
              <w:t xml:space="preserve"> </w:t>
            </w:r>
            <w:r w:rsidR="00387F38" w:rsidRPr="001D4E88">
              <w:t>will be changed as follows:</w:t>
            </w:r>
            <w:r w:rsidR="00DE133F">
              <w:t xml:space="preserve"> </w:t>
            </w:r>
          </w:p>
          <w:p w14:paraId="21FA7A1C" w14:textId="29E3A3C8" w:rsidR="00A52CB1" w:rsidRPr="00C23BE2" w:rsidRDefault="00A906E3" w:rsidP="004E12B2">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sidR="00E0286D">
              <w:rPr>
                <w:highlight w:val="yellow"/>
              </w:rPr>
              <w:t>[</w:t>
            </w:r>
            <w:r w:rsidRPr="00CE2A6C">
              <w:rPr>
                <w:highlight w:val="yellow"/>
              </w:rPr>
              <w:t>s</w:t>
            </w:r>
            <w:r w:rsidR="00E0286D">
              <w:rPr>
                <w:highlight w:val="yellow"/>
              </w:rPr>
              <w:t>]</w:t>
            </w:r>
            <w:r>
              <w:rPr>
                <w:highlight w:val="yellow"/>
              </w:rPr>
              <w:t>&gt;</w:t>
            </w:r>
            <w:r w:rsidR="004E12B2">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481359" w14:textId="77777777" w:rsidR="004E12B2" w:rsidRPr="004E12B2" w:rsidRDefault="004E12B2" w:rsidP="004E12B2">
            <w:pPr>
              <w:pStyle w:val="ACnormal-Note-guide-rouge"/>
              <w:rPr>
                <w:b/>
                <w:bCs/>
              </w:rPr>
            </w:pPr>
            <w:r w:rsidRPr="004E12B2">
              <w:rPr>
                <w:b/>
                <w:bCs/>
              </w:rPr>
              <w:t>Changement dans les RCV.</w:t>
            </w:r>
          </w:p>
          <w:p w14:paraId="3E515A49" w14:textId="31BB2C7B" w:rsidR="00952E40" w:rsidRPr="004E12B2" w:rsidRDefault="00952E40" w:rsidP="004E12B2">
            <w:pPr>
              <w:pStyle w:val="ACnormal-Note-guide-rouge"/>
            </w:pPr>
            <w:r w:rsidRPr="004E12B2">
              <w:t>Voir RCV 86 pour être sûr que les changements mentionnés sont autorisés.</w:t>
            </w:r>
          </w:p>
          <w:p w14:paraId="04502212" w14:textId="365036C1" w:rsidR="007D758C" w:rsidRPr="004C3EC9" w:rsidRDefault="00EC0541" w:rsidP="00976DCD">
            <w:pPr>
              <w:pStyle w:val="ACNormalItalic"/>
              <w:rPr>
                <w:lang w:val="fr-CH"/>
              </w:rPr>
            </w:pPr>
            <w:r>
              <w:rPr>
                <w:lang w:val="fr-CH"/>
              </w:rPr>
              <w:t>[La</w:t>
            </w:r>
            <w:r w:rsidR="00106CFF">
              <w:rPr>
                <w:lang w:val="fr-CH"/>
              </w:rPr>
              <w:t xml:space="preserve">] [Les] </w:t>
            </w:r>
            <w:r w:rsidR="001E016C">
              <w:rPr>
                <w:lang w:val="fr-CH"/>
              </w:rPr>
              <w:t xml:space="preserve">Les </w:t>
            </w:r>
            <w:r w:rsidR="00310841">
              <w:rPr>
                <w:lang w:val="fr-CH"/>
              </w:rPr>
              <w:t>RCV</w:t>
            </w:r>
            <w:r w:rsidR="00387F38" w:rsidRPr="004C3EC9">
              <w:rPr>
                <w:lang w:val="fr-CH"/>
              </w:rPr>
              <w:t xml:space="preserve"> </w:t>
            </w:r>
            <w:r w:rsidR="00DD66AE" w:rsidRPr="00BC6C6A">
              <w:rPr>
                <w:highlight w:val="yellow"/>
                <w:lang w:val="fr-CH"/>
              </w:rPr>
              <w:t>&lt;</w:t>
            </w:r>
            <w:r w:rsidR="00D60DF1" w:rsidRPr="004C3EC9">
              <w:rPr>
                <w:highlight w:val="yellow"/>
                <w:lang w:val="fr-CH"/>
              </w:rPr>
              <w:t>Numéro</w:t>
            </w:r>
            <w:r w:rsidR="00C62FE7">
              <w:rPr>
                <w:highlight w:val="yellow"/>
                <w:lang w:val="fr-CH"/>
              </w:rPr>
              <w:t>[</w:t>
            </w:r>
            <w:r w:rsidR="00A06B62" w:rsidRPr="004C3EC9">
              <w:rPr>
                <w:highlight w:val="yellow"/>
                <w:lang w:val="fr-CH"/>
              </w:rPr>
              <w:t>s</w:t>
            </w:r>
            <w:r w:rsidR="00C62FE7">
              <w:rPr>
                <w:highlight w:val="yellow"/>
                <w:lang w:val="fr-CH"/>
              </w:rPr>
              <w:t>]</w:t>
            </w:r>
            <w:r w:rsidR="00A6432A" w:rsidRPr="00BC6C6A">
              <w:rPr>
                <w:highlight w:val="yellow"/>
                <w:lang w:val="fr-CH"/>
              </w:rPr>
              <w:t>&gt;</w:t>
            </w:r>
            <w:r w:rsidR="00387F38" w:rsidRPr="004C3EC9">
              <w:rPr>
                <w:lang w:val="fr-CH"/>
              </w:rPr>
              <w:t xml:space="preserve"> </w:t>
            </w:r>
            <w:r w:rsidR="0061215E">
              <w:rPr>
                <w:lang w:val="fr-CH"/>
              </w:rPr>
              <w:t>[</w:t>
            </w:r>
            <w:r w:rsidR="00387F38" w:rsidRPr="004C3EC9">
              <w:rPr>
                <w:lang w:val="fr-CH"/>
              </w:rPr>
              <w:t>sera</w:t>
            </w:r>
            <w:r w:rsidR="00E0286D">
              <w:rPr>
                <w:lang w:val="fr-CH"/>
              </w:rPr>
              <w:t xml:space="preserve"> </w:t>
            </w:r>
            <w:r w:rsidR="00387F38" w:rsidRPr="004C3EC9">
              <w:rPr>
                <w:lang w:val="fr-CH"/>
              </w:rPr>
              <w:t>modifiée</w:t>
            </w:r>
            <w:r w:rsidR="0061215E">
              <w:rPr>
                <w:lang w:val="fr-CH"/>
              </w:rPr>
              <w:t>]</w:t>
            </w:r>
            <w:r w:rsidR="00E0286D">
              <w:rPr>
                <w:lang w:val="fr-CH"/>
              </w:rPr>
              <w:t xml:space="preserve"> [</w:t>
            </w:r>
            <w:r w:rsidR="00387F38" w:rsidRPr="004C3EC9">
              <w:rPr>
                <w:lang w:val="fr-CH"/>
              </w:rPr>
              <w:t>seront modifiées</w:t>
            </w:r>
            <w:r w:rsidR="00E0286D">
              <w:rPr>
                <w:lang w:val="fr-CH"/>
              </w:rPr>
              <w:t>]</w:t>
            </w:r>
            <w:r w:rsidR="00387F38" w:rsidRPr="004C3EC9">
              <w:rPr>
                <w:lang w:val="fr-CH"/>
              </w:rPr>
              <w:t xml:space="preserve"> comme suit </w:t>
            </w:r>
            <w:r w:rsidR="007D758C" w:rsidRPr="004C3EC9">
              <w:rPr>
                <w:lang w:val="fr-CH"/>
              </w:rPr>
              <w:t>:</w:t>
            </w:r>
          </w:p>
          <w:p w14:paraId="212B35B4" w14:textId="1F9269B3" w:rsidR="00234692" w:rsidRPr="00C017E2" w:rsidRDefault="00DD66AE" w:rsidP="004E12B2">
            <w:pPr>
              <w:pStyle w:val="ACNormalItalic"/>
            </w:pPr>
            <w:r>
              <w:rPr>
                <w:highlight w:val="yellow"/>
                <w:lang w:val="fr-CH"/>
              </w:rPr>
              <w:t>&lt;</w:t>
            </w:r>
            <w:r w:rsidR="004E12B2">
              <w:rPr>
                <w:highlight w:val="yellow"/>
                <w:lang w:val="fr-CH"/>
              </w:rPr>
              <w:t>Mentionner les</w:t>
            </w:r>
            <w:r w:rsidR="00387F38" w:rsidRPr="004C3EC9">
              <w:rPr>
                <w:highlight w:val="yellow"/>
                <w:lang w:val="fr-CH"/>
              </w:rPr>
              <w:t xml:space="preserve"> modifications</w:t>
            </w:r>
            <w:r w:rsidR="00A6432A" w:rsidRPr="00BC6C6A">
              <w:rPr>
                <w:highlight w:val="yellow"/>
                <w:lang w:val="fr-CH"/>
              </w:rPr>
              <w:t>&gt;</w:t>
            </w:r>
            <w:r w:rsidR="00387F38" w:rsidRPr="00BC6C6A">
              <w:rPr>
                <w:highlight w:val="yellow"/>
                <w:lang w:val="fr-CH"/>
              </w:rPr>
              <w:t>.</w:t>
            </w:r>
          </w:p>
        </w:tc>
      </w:tr>
      <w:tr w:rsidR="00B23F5E" w:rsidRPr="003B4F0B"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249828CA"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08DD4E" w14:textId="7B7576C8" w:rsidR="00FC7BF7" w:rsidRPr="002F38AA" w:rsidRDefault="00B23F5E" w:rsidP="00B23F5E">
            <w:pPr>
              <w:pStyle w:val="ACnormal-Note-guide-rouge"/>
              <w:rPr>
                <w:lang w:val="en-GB"/>
              </w:rPr>
            </w:pPr>
            <w:r w:rsidRPr="00147BA3">
              <w:rPr>
                <w:b/>
                <w:bCs/>
                <w:lang w:val="en-GB"/>
              </w:rPr>
              <w:t>Choose</w:t>
            </w:r>
            <w:r w:rsidRPr="002F38AA">
              <w:rPr>
                <w:lang w:val="en-GB"/>
              </w:rPr>
              <w:t xml:space="preserve"> </w:t>
            </w:r>
            <w:r w:rsidRPr="005C37AC">
              <w:rPr>
                <w:b/>
                <w:bCs/>
                <w:lang w:val="en-GB"/>
              </w:rPr>
              <w:t xml:space="preserve">one </w:t>
            </w:r>
            <w:proofErr w:type="spellStart"/>
            <w:proofErr w:type="gramStart"/>
            <w:r w:rsidRPr="005C37AC">
              <w:rPr>
                <w:b/>
                <w:bCs/>
                <w:lang w:val="en-GB"/>
              </w:rPr>
              <w:t>NoR</w:t>
            </w:r>
            <w:proofErr w:type="spellEnd"/>
            <w:proofErr w:type="gramEnd"/>
            <w:r w:rsidRPr="005C37AC">
              <w:rPr>
                <w:b/>
                <w:bCs/>
                <w:lang w:val="en-GB"/>
              </w:rPr>
              <w:t xml:space="preserve">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641BFC70" w14:textId="77777777" w:rsidR="00B23F5E" w:rsidRDefault="00B23F5E" w:rsidP="00B23F5E">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067368B6" w14:textId="54AA4888" w:rsidR="00B23F5E" w:rsidRPr="00C23BE2" w:rsidRDefault="00B23F5E" w:rsidP="00B23F5E">
            <w:pPr>
              <w:pStyle w:val="ACnormal-Note-guide-rouge"/>
              <w:rPr>
                <w:lang w:val="en-GB"/>
              </w:rPr>
            </w:pPr>
            <w:r w:rsidRPr="00C23BE2">
              <w:rPr>
                <w:lang w:val="en-GB"/>
              </w:rPr>
              <w:t xml:space="preserve">See RRS 87 </w:t>
            </w:r>
            <w:r w:rsidR="004E12B2">
              <w:rPr>
                <w:lang w:val="en-GB"/>
              </w:rPr>
              <w:t xml:space="preserve">and class rules </w:t>
            </w:r>
            <w:r w:rsidRPr="00C23BE2">
              <w:rPr>
                <w:lang w:val="en-GB"/>
              </w:rPr>
              <w:t xml:space="preserve">to be sure that the </w:t>
            </w:r>
            <w:r w:rsidR="00186493">
              <w:rPr>
                <w:lang w:val="en-GB"/>
              </w:rPr>
              <w:t>above-mentioned</w:t>
            </w:r>
            <w:r w:rsidR="005C7A7A">
              <w:rPr>
                <w:lang w:val="en-GB"/>
              </w:rPr>
              <w:t xml:space="preserve"> </w:t>
            </w:r>
            <w:r w:rsidRPr="00C23BE2">
              <w:rPr>
                <w:lang w:val="en-GB"/>
              </w:rPr>
              <w:t xml:space="preserve">rule change is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4D999F" w14:textId="180B101A" w:rsidR="00FC7BF7" w:rsidRDefault="00B23F5E" w:rsidP="00B23F5E">
            <w:pPr>
              <w:pStyle w:val="ACnormal-Note-guide-rouge"/>
            </w:pPr>
            <w:r w:rsidRPr="00147BA3">
              <w:rPr>
                <w:b/>
                <w:bCs/>
              </w:rPr>
              <w:t>Choisir</w:t>
            </w:r>
            <w:r w:rsidRPr="006441F7">
              <w:t xml:space="preserve"> </w:t>
            </w:r>
            <w:r w:rsidRPr="005C37AC">
              <w:rPr>
                <w:b/>
                <w:bCs/>
              </w:rPr>
              <w:t>un paragraphe AC 1.4</w:t>
            </w:r>
            <w:r w:rsidRPr="006441F7">
              <w:t xml:space="preserve"> </w:t>
            </w:r>
            <w:r w:rsidRPr="009D4724">
              <w:rPr>
                <w:b/>
                <w:bCs/>
              </w:rPr>
              <w:t xml:space="preserve">parmi les 4 </w:t>
            </w:r>
            <w:r w:rsidRPr="006441F7">
              <w:t xml:space="preserve">options, puis SUPPRIMER </w:t>
            </w:r>
            <w:r>
              <w:t xml:space="preserve">les options </w:t>
            </w:r>
            <w:r w:rsidRPr="006441F7">
              <w:t>non sélectionné</w:t>
            </w:r>
            <w:r>
              <w:t>es.</w:t>
            </w:r>
            <w:r w:rsidRPr="004C3EC9">
              <w:t xml:space="preserve"> </w:t>
            </w:r>
          </w:p>
          <w:p w14:paraId="0D8BCCBE" w14:textId="77777777" w:rsidR="00B23F5E" w:rsidRPr="004C3EC9" w:rsidRDefault="00B23F5E" w:rsidP="00B23F5E">
            <w:pPr>
              <w:pStyle w:val="ACNormalItalic"/>
              <w:rPr>
                <w:lang w:val="fr-CH"/>
              </w:rPr>
            </w:pPr>
            <w:r>
              <w:rPr>
                <w:lang w:val="fr-CH"/>
              </w:rPr>
              <w:t>L</w:t>
            </w:r>
            <w:r w:rsidRPr="004C3EC9">
              <w:rPr>
                <w:lang w:val="fr-CH"/>
              </w:rPr>
              <w:t>a règl</w:t>
            </w:r>
            <w:r>
              <w:rPr>
                <w:lang w:val="fr-CH"/>
              </w:rPr>
              <w:t>e</w:t>
            </w:r>
            <w:r w:rsidRPr="004C3EC9">
              <w:rPr>
                <w:lang w:val="fr-CH"/>
              </w:rPr>
              <w:t xml:space="preserve"> </w:t>
            </w:r>
            <w:r>
              <w:rPr>
                <w:lang w:val="fr-CH"/>
              </w:rPr>
              <w:t xml:space="preserve">de classe </w:t>
            </w:r>
            <w:r w:rsidRPr="00BC6C6A">
              <w:rPr>
                <w:highlight w:val="yellow"/>
                <w:lang w:val="fr-CH"/>
              </w:rPr>
              <w:t>&lt;</w:t>
            </w:r>
            <w:r w:rsidRPr="004C3EC9">
              <w:rPr>
                <w:highlight w:val="yellow"/>
                <w:lang w:val="fr-CH"/>
              </w:rPr>
              <w:t>Numéro</w:t>
            </w:r>
            <w:r w:rsidRPr="00BC6C6A">
              <w:rPr>
                <w:highlight w:val="yellow"/>
                <w:lang w:val="fr-CH"/>
              </w:rPr>
              <w:t>&gt;</w:t>
            </w:r>
            <w:r w:rsidRPr="004C3EC9">
              <w:rPr>
                <w:lang w:val="fr-CH"/>
              </w:rPr>
              <w:t xml:space="preserve"> ne s’appliqu</w:t>
            </w:r>
            <w:r>
              <w:rPr>
                <w:lang w:val="fr-CH"/>
              </w:rPr>
              <w:t>e pas</w:t>
            </w:r>
            <w:r w:rsidRPr="004C3EC9">
              <w:rPr>
                <w:lang w:val="fr-CH"/>
              </w:rPr>
              <w:t> :</w:t>
            </w:r>
          </w:p>
          <w:p w14:paraId="1484BCE0" w14:textId="387F80E3" w:rsidR="00B23F5E" w:rsidRPr="00740756" w:rsidRDefault="00B23F5E" w:rsidP="00B23F5E">
            <w:pPr>
              <w:pStyle w:val="ACnormal-Note-guide-rouge"/>
            </w:pPr>
            <w:r w:rsidRPr="001D4E88">
              <w:t xml:space="preserve">Voir RCV 87 </w:t>
            </w:r>
            <w:r w:rsidR="004E12B2">
              <w:t xml:space="preserve">et les règles de classe </w:t>
            </w:r>
            <w:r w:rsidRPr="001D4E88">
              <w:t>pour être sûr que le</w:t>
            </w:r>
            <w:r w:rsidR="004E12B2">
              <w:t xml:space="preserve"> </w:t>
            </w:r>
            <w:r w:rsidRPr="001D4E88">
              <w:t>changement susmentionné</w:t>
            </w:r>
            <w:r w:rsidR="004E12B2">
              <w:t xml:space="preserve"> est autorisé</w:t>
            </w:r>
            <w:r w:rsidRPr="001D4E88">
              <w:t>.</w:t>
            </w:r>
          </w:p>
        </w:tc>
      </w:tr>
      <w:tr w:rsidR="00F772D2" w:rsidRPr="003B4F0B" w14:paraId="554A28FE" w14:textId="77777777" w:rsidTr="000B29DC">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FC050E" w14:textId="77777777" w:rsidR="00F772D2" w:rsidRPr="00163501" w:rsidRDefault="00F772D2" w:rsidP="000B29DC">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5A9C70" w14:textId="77777777" w:rsidR="00F772D2" w:rsidRPr="00946D0D" w:rsidRDefault="00F772D2" w:rsidP="000B29DC">
            <w:pPr>
              <w:pStyle w:val="ACbullet-list"/>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563050EC" w14:textId="77777777" w:rsidR="00F772D2" w:rsidRPr="00946D0D" w:rsidRDefault="00F772D2" w:rsidP="000B29DC">
            <w:pPr>
              <w:pStyle w:val="ACbullet-list"/>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169D5E94" w14:textId="77777777" w:rsidR="00F772D2" w:rsidRPr="00C23BE2" w:rsidRDefault="00F772D2" w:rsidP="000B29DC">
            <w:pPr>
              <w:pStyle w:val="ACnormal-Note-guide-rouge"/>
              <w:rPr>
                <w:lang w:val="en-GB"/>
              </w:rPr>
            </w:pPr>
            <w:r w:rsidRPr="00C23BE2">
              <w:rPr>
                <w:lang w:val="en-GB"/>
              </w:rPr>
              <w:t>See RRS 87</w:t>
            </w:r>
            <w:r>
              <w:rPr>
                <w:lang w:val="en-GB"/>
              </w:rPr>
              <w:t xml:space="preserve"> and class rules</w:t>
            </w:r>
            <w:r w:rsidRPr="00C23BE2">
              <w:rPr>
                <w:lang w:val="en-GB"/>
              </w:rPr>
              <w:t xml:space="preserve"> to be sure that the</w:t>
            </w:r>
            <w:r>
              <w:rPr>
                <w:lang w:val="en-GB"/>
              </w:rPr>
              <w:t xml:space="preserve"> above-mentioned</w:t>
            </w:r>
            <w:r w:rsidRPr="00C23BE2">
              <w:rPr>
                <w:lang w:val="en-GB"/>
              </w:rPr>
              <w:t xml:space="preserve"> rule change</w:t>
            </w:r>
            <w:r>
              <w:rPr>
                <w:lang w:val="en-GB"/>
              </w:rPr>
              <w:t>s</w:t>
            </w:r>
            <w:r w:rsidRPr="00C23BE2">
              <w:rPr>
                <w:lang w:val="en-GB"/>
              </w:rPr>
              <w:t xml:space="preserve"> </w:t>
            </w:r>
            <w:r>
              <w:rPr>
                <w:lang w:val="en-GB"/>
              </w:rPr>
              <w:t>are</w:t>
            </w:r>
            <w:r w:rsidRPr="00C23BE2">
              <w:rPr>
                <w:lang w:val="en-GB"/>
              </w:rPr>
              <w:t xml:space="preserve">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421C5F" w14:textId="77777777" w:rsidR="00F772D2" w:rsidRPr="00AC711E" w:rsidRDefault="00F772D2" w:rsidP="000B29DC">
            <w:pPr>
              <w:pStyle w:val="ACbullet-list"/>
              <w:rPr>
                <w:lang w:val="fr-CH"/>
              </w:rPr>
            </w:pPr>
            <w:r w:rsidRPr="00AC711E">
              <w:rPr>
                <w:lang w:val="fr-CH"/>
              </w:rPr>
              <w:t xml:space="preserve">Pour la </w:t>
            </w:r>
            <w:r w:rsidRPr="00AC711E">
              <w:rPr>
                <w:highlight w:val="yellow"/>
                <w:lang w:val="fr-CH"/>
              </w:rPr>
              <w:t>&lt;Classe A&gt;</w:t>
            </w:r>
            <w:r w:rsidRPr="00AC711E">
              <w:rPr>
                <w:lang w:val="fr-CH"/>
              </w:rPr>
              <w:t xml:space="preserve">, la règle </w:t>
            </w:r>
            <w:r w:rsidRPr="00AC711E">
              <w:rPr>
                <w:highlight w:val="yellow"/>
                <w:lang w:val="fr-CH"/>
              </w:rPr>
              <w:t>&lt;Numéro&gt;</w:t>
            </w:r>
            <w:r w:rsidRPr="00AC711E">
              <w:rPr>
                <w:lang w:val="fr-CH"/>
              </w:rPr>
              <w:t xml:space="preserve"> ne s’applique pas</w:t>
            </w:r>
          </w:p>
          <w:p w14:paraId="394742BA" w14:textId="77777777" w:rsidR="00F772D2" w:rsidRPr="00AC711E" w:rsidRDefault="00F772D2" w:rsidP="000B29DC">
            <w:pPr>
              <w:pStyle w:val="ACbullet-list"/>
              <w:rPr>
                <w:lang w:val="fr-CH"/>
              </w:rPr>
            </w:pPr>
            <w:r w:rsidRPr="00AC711E">
              <w:rPr>
                <w:lang w:val="fr-CH"/>
              </w:rPr>
              <w:t xml:space="preserve">Pour la </w:t>
            </w:r>
            <w:r w:rsidRPr="00AC711E">
              <w:rPr>
                <w:highlight w:val="yellow"/>
                <w:lang w:val="fr-CH"/>
              </w:rPr>
              <w:t>&lt;Classe B&gt;</w:t>
            </w:r>
            <w:r w:rsidRPr="00AC711E">
              <w:rPr>
                <w:lang w:val="fr-CH"/>
              </w:rPr>
              <w:t xml:space="preserve">, la règle </w:t>
            </w:r>
            <w:r w:rsidRPr="00AC711E">
              <w:rPr>
                <w:highlight w:val="yellow"/>
                <w:lang w:val="fr-CH"/>
              </w:rPr>
              <w:t>&lt;Numéro&gt;</w:t>
            </w:r>
            <w:r w:rsidRPr="00AC711E">
              <w:rPr>
                <w:lang w:val="fr-CH"/>
              </w:rPr>
              <w:t xml:space="preserve"> ne s’applique pas</w:t>
            </w:r>
          </w:p>
          <w:p w14:paraId="7DD7A7B8" w14:textId="77777777" w:rsidR="00F772D2" w:rsidRPr="00740756" w:rsidRDefault="00F772D2" w:rsidP="000B29DC">
            <w:pPr>
              <w:pStyle w:val="ACnormal-Note-guide-rouge"/>
            </w:pPr>
            <w:r w:rsidRPr="001D4E88">
              <w:t xml:space="preserve">Voir RCV 87 </w:t>
            </w:r>
            <w:r>
              <w:t xml:space="preserve">et les règles de classe </w:t>
            </w:r>
            <w:r w:rsidRPr="001D4E88">
              <w:t>pour être sûr que le</w:t>
            </w:r>
            <w:r>
              <w:t xml:space="preserve">s </w:t>
            </w:r>
            <w:r w:rsidRPr="001D4E88">
              <w:t>changement</w:t>
            </w:r>
            <w:r>
              <w:t>s</w:t>
            </w:r>
            <w:r w:rsidRPr="001D4E88">
              <w:t xml:space="preserve"> susmentionné</w:t>
            </w:r>
            <w:r>
              <w:t>s sont autorisés</w:t>
            </w:r>
          </w:p>
        </w:tc>
      </w:tr>
      <w:tr w:rsidR="00B23F5E" w:rsidRPr="003B4F0B" w14:paraId="2F52E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BA62A4" w14:textId="77777777"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E9CE8" w14:textId="77777777" w:rsidR="00B23F5E" w:rsidRDefault="00B23F5E" w:rsidP="00B23F5E">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7FD666D0" w14:textId="77777777" w:rsidR="00B23F5E" w:rsidRDefault="00B23F5E" w:rsidP="00B23F5E">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1299FB42" w14:textId="5190CDD8" w:rsidR="00B23F5E" w:rsidRPr="00C23BE2" w:rsidRDefault="00B23F5E" w:rsidP="00B23F5E">
            <w:pPr>
              <w:pStyle w:val="ACnormal-Note-guide-rouge"/>
              <w:rPr>
                <w:lang w:val="en-GB"/>
              </w:rPr>
            </w:pPr>
            <w:r w:rsidRPr="00C23BE2">
              <w:rPr>
                <w:lang w:val="en-GB"/>
              </w:rPr>
              <w:t xml:space="preserve">See also RRS 87 </w:t>
            </w:r>
            <w:r w:rsidR="005C7A7A">
              <w:rPr>
                <w:lang w:val="en-GB"/>
              </w:rPr>
              <w:t xml:space="preserve">and class rules </w:t>
            </w:r>
            <w:r w:rsidRPr="00C23BE2">
              <w:rPr>
                <w:lang w:val="en-GB"/>
              </w:rPr>
              <w:t xml:space="preserve">to be sure that </w:t>
            </w:r>
            <w:r w:rsidR="005C7A7A">
              <w:rPr>
                <w:lang w:val="en-GB"/>
              </w:rPr>
              <w:t xml:space="preserve">the </w:t>
            </w:r>
            <w:r w:rsidR="00186493">
              <w:rPr>
                <w:lang w:val="en-GB"/>
              </w:rPr>
              <w:t>above-mentioned</w:t>
            </w:r>
            <w:r w:rsidR="005C7A7A">
              <w:rPr>
                <w:lang w:val="en-GB"/>
              </w:rPr>
              <w:t xml:space="preserve"> </w:t>
            </w:r>
            <w:r w:rsidRPr="00C23BE2">
              <w:rPr>
                <w:lang w:val="en-GB"/>
              </w:rPr>
              <w:t xml:space="preserve">rule change is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DA03CD" w14:textId="77777777" w:rsidR="00B23F5E" w:rsidRPr="004C3EC9" w:rsidRDefault="00B23F5E" w:rsidP="00B23F5E">
            <w:pPr>
              <w:pStyle w:val="ACNormalItalic"/>
              <w:rPr>
                <w:lang w:val="fr-CH"/>
              </w:rPr>
            </w:pPr>
            <w:r>
              <w:rPr>
                <w:lang w:val="fr-CH"/>
              </w:rPr>
              <w:t>L</w:t>
            </w:r>
            <w:r w:rsidRPr="004C3EC9">
              <w:rPr>
                <w:lang w:val="fr-CH"/>
              </w:rPr>
              <w:t>a règl</w:t>
            </w:r>
            <w:r>
              <w:rPr>
                <w:lang w:val="fr-CH"/>
              </w:rPr>
              <w:t>e</w:t>
            </w:r>
            <w:r w:rsidRPr="004C3EC9">
              <w:rPr>
                <w:lang w:val="fr-CH"/>
              </w:rPr>
              <w:t xml:space="preserve"> </w:t>
            </w:r>
            <w:r>
              <w:rPr>
                <w:lang w:val="fr-CH"/>
              </w:rPr>
              <w:t xml:space="preserve">de classe </w:t>
            </w:r>
            <w:r w:rsidRPr="00BC6C6A">
              <w:rPr>
                <w:highlight w:val="yellow"/>
                <w:lang w:val="fr-CH"/>
              </w:rPr>
              <w:t>&lt;</w:t>
            </w:r>
            <w:r w:rsidRPr="004C3EC9">
              <w:rPr>
                <w:highlight w:val="yellow"/>
                <w:lang w:val="fr-CH"/>
              </w:rPr>
              <w:t>Numéros</w:t>
            </w:r>
            <w:r w:rsidRPr="00BC6C6A">
              <w:rPr>
                <w:highlight w:val="yellow"/>
                <w:lang w:val="fr-CH"/>
              </w:rPr>
              <w:t>&gt;</w:t>
            </w:r>
            <w:r w:rsidRPr="004C3EC9">
              <w:rPr>
                <w:lang w:val="fr-CH"/>
              </w:rPr>
              <w:t xml:space="preserve"> </w:t>
            </w:r>
            <w:r>
              <w:rPr>
                <w:lang w:val="fr-CH"/>
              </w:rPr>
              <w:t>est</w:t>
            </w:r>
            <w:r w:rsidRPr="004C3EC9">
              <w:rPr>
                <w:lang w:val="fr-CH"/>
              </w:rPr>
              <w:t xml:space="preserve"> modifiée comme suit :</w:t>
            </w:r>
          </w:p>
          <w:p w14:paraId="52D0BA65" w14:textId="77777777" w:rsidR="00B23F5E" w:rsidRPr="00D30CE9" w:rsidRDefault="00B23F5E" w:rsidP="00B23F5E">
            <w:pPr>
              <w:pStyle w:val="ACNormalItalic"/>
              <w:rPr>
                <w:lang w:val="fr-CH"/>
              </w:rPr>
            </w:pPr>
            <w:r>
              <w:rPr>
                <w:highlight w:val="yellow"/>
                <w:lang w:val="fr-CH"/>
              </w:rPr>
              <w:t>&lt;</w:t>
            </w:r>
            <w:r w:rsidRPr="00D30CE9">
              <w:rPr>
                <w:highlight w:val="yellow"/>
                <w:lang w:val="fr-CH"/>
              </w:rPr>
              <w:t>Description des changements</w:t>
            </w:r>
            <w:r w:rsidRPr="00A53DED">
              <w:rPr>
                <w:highlight w:val="yellow"/>
                <w:lang w:val="fr-CH"/>
              </w:rPr>
              <w:t>&gt;</w:t>
            </w:r>
            <w:r w:rsidRPr="00BC6C6A">
              <w:rPr>
                <w:highlight w:val="yellow"/>
                <w:lang w:val="fr-CH"/>
              </w:rPr>
              <w:t>.</w:t>
            </w:r>
          </w:p>
          <w:p w14:paraId="43C673BD" w14:textId="78D3C123" w:rsidR="00B23F5E" w:rsidRPr="00740756" w:rsidRDefault="00B23F5E" w:rsidP="00B23F5E">
            <w:pPr>
              <w:pStyle w:val="ACnormal-Note-guide-rouge"/>
            </w:pPr>
            <w:r w:rsidRPr="001D4E88">
              <w:t xml:space="preserve">Voir RCV 87 </w:t>
            </w:r>
            <w:r w:rsidR="004E12B2">
              <w:t xml:space="preserve">et les règles de classe </w:t>
            </w:r>
            <w:r w:rsidR="004E12B2" w:rsidRPr="001D4E88">
              <w:t>pour être sûr que le</w:t>
            </w:r>
            <w:r w:rsidR="004E12B2">
              <w:t xml:space="preserve"> </w:t>
            </w:r>
            <w:r w:rsidR="004E12B2" w:rsidRPr="001D4E88">
              <w:t>changement susmentionné</w:t>
            </w:r>
            <w:r w:rsidR="004E12B2">
              <w:t xml:space="preserve"> est autorisé</w:t>
            </w:r>
            <w:r w:rsidRPr="001D4E88">
              <w:t>.</w:t>
            </w:r>
          </w:p>
        </w:tc>
      </w:tr>
      <w:tr w:rsidR="00B23F5E" w:rsidRPr="003B4F0B" w14:paraId="4CF5FB2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E5242E" w14:textId="77777777"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BDCB68" w14:textId="22E83EEE" w:rsidR="00B23F5E" w:rsidRDefault="00B23F5E" w:rsidP="00092EA5">
            <w:pPr>
              <w:pStyle w:val="ACbullet-list"/>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63116A5" w14:textId="77777777" w:rsidR="00B23F5E" w:rsidRDefault="00B23F5E" w:rsidP="00092EA5">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743E84D1" w14:textId="77777777" w:rsidR="00B23F5E" w:rsidRDefault="00B23F5E" w:rsidP="00092EA5">
            <w:pPr>
              <w:pStyle w:val="ACbullet-list"/>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D7A2DB4" w14:textId="77777777" w:rsidR="00B23F5E" w:rsidRPr="00CE5EE3" w:rsidRDefault="00B23F5E" w:rsidP="00092EA5">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02DD1175" w14:textId="449970B5" w:rsidR="00B23F5E" w:rsidRPr="00C23BE2" w:rsidRDefault="00B23F5E" w:rsidP="00B23F5E">
            <w:pPr>
              <w:pStyle w:val="ACnormal-Note-guide-rouge"/>
              <w:rPr>
                <w:lang w:val="en-GB"/>
              </w:rPr>
            </w:pPr>
            <w:r w:rsidRPr="00C23BE2">
              <w:rPr>
                <w:lang w:val="en-GB"/>
              </w:rPr>
              <w:t>See RRS 87</w:t>
            </w:r>
            <w:r w:rsidR="004E12B2">
              <w:rPr>
                <w:lang w:val="en-GB"/>
              </w:rPr>
              <w:t xml:space="preserve"> and class rules </w:t>
            </w:r>
            <w:r w:rsidRPr="00C23BE2">
              <w:rPr>
                <w:lang w:val="en-GB"/>
              </w:rPr>
              <w:t xml:space="preserve">to be sure that the </w:t>
            </w:r>
            <w:r w:rsidR="00186493">
              <w:rPr>
                <w:lang w:val="en-GB"/>
              </w:rPr>
              <w:t>above-mentioned</w:t>
            </w:r>
            <w:r w:rsidR="005C7A7A">
              <w:rPr>
                <w:lang w:val="en-GB"/>
              </w:rPr>
              <w:t xml:space="preserve"> </w:t>
            </w:r>
            <w:r w:rsidRPr="00C23BE2">
              <w:rPr>
                <w:lang w:val="en-GB"/>
              </w:rPr>
              <w:t xml:space="preserve">rule change </w:t>
            </w:r>
            <w:r w:rsidR="004E12B2">
              <w:rPr>
                <w:lang w:val="en-GB"/>
              </w:rPr>
              <w:t>are</w:t>
            </w:r>
            <w:r w:rsidRPr="00C23BE2">
              <w:rPr>
                <w:lang w:val="en-GB"/>
              </w:rPr>
              <w:t xml:space="preserve">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CF3FC5" w14:textId="77777777" w:rsidR="00B23F5E" w:rsidRPr="00AC711E" w:rsidRDefault="00B23F5E" w:rsidP="00092EA5">
            <w:pPr>
              <w:pStyle w:val="ACbullet-list"/>
              <w:rPr>
                <w:lang w:val="fr-CH"/>
              </w:rPr>
            </w:pPr>
            <w:r w:rsidRPr="00AC711E">
              <w:rPr>
                <w:lang w:val="fr-CH"/>
              </w:rPr>
              <w:t xml:space="preserve">Pour la </w:t>
            </w:r>
            <w:r w:rsidRPr="00AC711E">
              <w:rPr>
                <w:highlight w:val="yellow"/>
                <w:lang w:val="fr-CH"/>
              </w:rPr>
              <w:t>&lt;Classe A&gt;</w:t>
            </w:r>
            <w:r w:rsidRPr="00AC711E">
              <w:rPr>
                <w:lang w:val="fr-CH"/>
              </w:rPr>
              <w:t xml:space="preserve">, la règle </w:t>
            </w:r>
            <w:r w:rsidRPr="00AC711E">
              <w:rPr>
                <w:highlight w:val="yellow"/>
                <w:lang w:val="fr-CH"/>
              </w:rPr>
              <w:t>&lt;Numéro&gt;</w:t>
            </w:r>
            <w:r w:rsidRPr="00AC711E">
              <w:rPr>
                <w:lang w:val="fr-CH"/>
              </w:rPr>
              <w:t xml:space="preserve"> est modifiée comme suit :</w:t>
            </w:r>
          </w:p>
          <w:p w14:paraId="6DCE18BE" w14:textId="77777777" w:rsidR="00B23F5E" w:rsidRDefault="00B23F5E" w:rsidP="00092EA5">
            <w:pPr>
              <w:pStyle w:val="ACbullet-list"/>
              <w:numPr>
                <w:ilvl w:val="0"/>
                <w:numId w:val="0"/>
              </w:numPr>
              <w:ind w:left="255"/>
            </w:pPr>
            <w:r>
              <w:rPr>
                <w:highlight w:val="yellow"/>
              </w:rPr>
              <w:t>&lt;</w:t>
            </w:r>
            <w:r w:rsidRPr="00D30CE9">
              <w:rPr>
                <w:highlight w:val="yellow"/>
              </w:rPr>
              <w:t xml:space="preserve">Description des </w:t>
            </w:r>
            <w:proofErr w:type="spellStart"/>
            <w:r w:rsidRPr="00D30CE9">
              <w:rPr>
                <w:highlight w:val="yellow"/>
              </w:rPr>
              <w:t>changements</w:t>
            </w:r>
            <w:proofErr w:type="spellEnd"/>
            <w:r w:rsidRPr="00A53DED">
              <w:rPr>
                <w:highlight w:val="yellow"/>
              </w:rPr>
              <w:t>&gt;</w:t>
            </w:r>
            <w:r w:rsidRPr="00BC6C6A">
              <w:rPr>
                <w:highlight w:val="yellow"/>
              </w:rPr>
              <w:t>.</w:t>
            </w:r>
          </w:p>
          <w:p w14:paraId="1698295C" w14:textId="77777777" w:rsidR="00B23F5E" w:rsidRPr="003727BE" w:rsidRDefault="00B23F5E" w:rsidP="00092EA5">
            <w:pPr>
              <w:pStyle w:val="ACbullet-list"/>
              <w:rPr>
                <w:lang w:val="fr-CH"/>
              </w:rPr>
            </w:pPr>
            <w:r w:rsidRPr="003727BE">
              <w:rPr>
                <w:lang w:val="fr-CH"/>
              </w:rPr>
              <w:t xml:space="preserve">Pour la </w:t>
            </w:r>
            <w:r w:rsidRPr="003727BE">
              <w:rPr>
                <w:highlight w:val="yellow"/>
                <w:lang w:val="fr-CH"/>
              </w:rPr>
              <w:t>&lt;Classe B&gt;</w:t>
            </w:r>
            <w:r w:rsidRPr="003727BE">
              <w:rPr>
                <w:lang w:val="fr-CH"/>
              </w:rPr>
              <w:t xml:space="preserve">, la règle </w:t>
            </w:r>
            <w:r w:rsidRPr="003727BE">
              <w:rPr>
                <w:highlight w:val="yellow"/>
                <w:lang w:val="fr-CH"/>
              </w:rPr>
              <w:t>&lt;Numéro&gt;</w:t>
            </w:r>
            <w:r w:rsidRPr="003727BE">
              <w:rPr>
                <w:lang w:val="fr-CH"/>
              </w:rPr>
              <w:t xml:space="preserve"> est modifiée comme suit :</w:t>
            </w:r>
          </w:p>
          <w:p w14:paraId="66777D78" w14:textId="77777777" w:rsidR="00B23F5E" w:rsidRPr="00AC711E" w:rsidRDefault="00B23F5E" w:rsidP="00092EA5">
            <w:pPr>
              <w:pStyle w:val="ACbullet-list"/>
              <w:numPr>
                <w:ilvl w:val="0"/>
                <w:numId w:val="0"/>
              </w:numPr>
              <w:ind w:left="255"/>
              <w:rPr>
                <w:lang w:val="fr-CH"/>
              </w:rPr>
            </w:pPr>
            <w:r w:rsidRPr="00AC711E">
              <w:rPr>
                <w:highlight w:val="yellow"/>
                <w:lang w:val="fr-CH"/>
              </w:rPr>
              <w:t>&lt;Description des changements&gt;.</w:t>
            </w:r>
          </w:p>
          <w:p w14:paraId="1B7AB171" w14:textId="5683483E" w:rsidR="00B23F5E" w:rsidRPr="00740756" w:rsidRDefault="00B23F5E" w:rsidP="00B23F5E">
            <w:pPr>
              <w:pStyle w:val="ACnormal-Note-guide-rouge"/>
            </w:pPr>
            <w:r w:rsidRPr="001D4E88">
              <w:t xml:space="preserve">Voir RCV 87 </w:t>
            </w:r>
            <w:r w:rsidR="004E12B2">
              <w:t xml:space="preserve">et les règles de classe </w:t>
            </w:r>
            <w:r w:rsidR="004E12B2" w:rsidRPr="001D4E88">
              <w:t>pour être sûr que le</w:t>
            </w:r>
            <w:r w:rsidR="004E12B2">
              <w:t xml:space="preserve">s </w:t>
            </w:r>
            <w:r w:rsidR="004E12B2" w:rsidRPr="001D4E88">
              <w:t>changement</w:t>
            </w:r>
            <w:r w:rsidR="004E12B2">
              <w:t>s</w:t>
            </w:r>
            <w:r w:rsidR="004E12B2" w:rsidRPr="001D4E88">
              <w:t xml:space="preserve"> susmentionné</w:t>
            </w:r>
            <w:r w:rsidR="004E12B2">
              <w:t>s sont autorisés</w:t>
            </w:r>
            <w:r w:rsidRPr="001D4E88">
              <w:t>.</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7C619B9B" w:rsidR="00DF1E05" w:rsidRPr="00705BE9" w:rsidRDefault="00DF1E05" w:rsidP="00DF1E05">
            <w:pPr>
              <w:pStyle w:val="ACNormal"/>
              <w:rPr>
                <w:i/>
                <w:iCs/>
              </w:rPr>
            </w:pPr>
            <w:r w:rsidRPr="00705BE9">
              <w:rPr>
                <w:i/>
                <w:iCs/>
              </w:rP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946F21" w14:textId="4A74CF24" w:rsidR="00DF1E05" w:rsidRPr="00C53AA6" w:rsidRDefault="00DF1E05" w:rsidP="00DF1E05">
            <w:pPr>
              <w:pStyle w:val="ACNormal"/>
              <w:rPr>
                <w:i/>
                <w:iCs/>
                <w:lang w:val="en-GB"/>
              </w:rPr>
            </w:pPr>
            <w:r w:rsidRPr="00C53AA6">
              <w:rPr>
                <w:i/>
                <w:iCs/>
                <w:lang w:val="en-GB"/>
              </w:rPr>
              <w:t>[Appendix T "Arbitration" may apply]</w:t>
            </w:r>
          </w:p>
          <w:p w14:paraId="0F7A6EDD" w14:textId="34000F4E" w:rsidR="00DF1E05" w:rsidRPr="00705BE9" w:rsidRDefault="00DF1E05" w:rsidP="00DF1E05">
            <w:pPr>
              <w:pStyle w:val="ACNormal"/>
              <w:rPr>
                <w:i/>
                <w:iCs/>
                <w:lang w:val="en-GB"/>
              </w:rPr>
            </w:pPr>
            <w:r w:rsidRPr="00705BE9">
              <w:rPr>
                <w:i/>
                <w:iCs/>
                <w:lang w:val="en-GB"/>
              </w:rPr>
              <w:t>[For "on water umpired" events, Appendix UF "Umpired Fleet Racing" will apply]</w:t>
            </w:r>
          </w:p>
          <w:p w14:paraId="66FBDA1E" w14:textId="77777777" w:rsidR="00DF1E05" w:rsidRPr="00705BE9" w:rsidRDefault="00DF1E05" w:rsidP="00DF1E05">
            <w:pPr>
              <w:pStyle w:val="ACNormal"/>
              <w:rPr>
                <w:i/>
                <w:iCs/>
                <w:lang w:val="en-GB"/>
              </w:rPr>
            </w:pPr>
            <w:r w:rsidRPr="00705BE9">
              <w:rPr>
                <w:i/>
                <w:iCs/>
                <w:lang w:val="en-GB"/>
              </w:rPr>
              <w:t>[Appendix MR "Medal Race" will apply]</w:t>
            </w:r>
          </w:p>
          <w:p w14:paraId="66EB95D3" w14:textId="77777777" w:rsidR="00DF1E05" w:rsidRPr="00705BE9" w:rsidRDefault="00DF1E05" w:rsidP="00DF1E05">
            <w:pPr>
              <w:pStyle w:val="ACNormal"/>
              <w:rPr>
                <w:i/>
                <w:iCs/>
                <w:lang w:val="en-GB"/>
              </w:rPr>
            </w:pPr>
            <w:r w:rsidRPr="00705BE9">
              <w:rPr>
                <w:i/>
                <w:iCs/>
                <w:lang w:val="en-GB"/>
              </w:rPr>
              <w:t>[For Windsurf events, Appendix B "Windsurfing Fleet Racing Rules" will apply]</w:t>
            </w:r>
          </w:p>
          <w:p w14:paraId="76DFB330" w14:textId="77777777" w:rsidR="00DF1E05" w:rsidRPr="00705BE9" w:rsidRDefault="00DF1E05" w:rsidP="00DF1E05">
            <w:pPr>
              <w:pStyle w:val="ACNormal"/>
              <w:rPr>
                <w:i/>
                <w:iCs/>
                <w:lang w:val="en-GB"/>
              </w:rPr>
            </w:pPr>
            <w:r w:rsidRPr="00705BE9">
              <w:rPr>
                <w:i/>
                <w:iCs/>
                <w:lang w:val="en-GB"/>
              </w:rPr>
              <w:lastRenderedPageBreak/>
              <w:t>[Appendix C "Match Racing Rules" will apply]</w:t>
            </w:r>
          </w:p>
          <w:p w14:paraId="7EEA3C15" w14:textId="77777777" w:rsidR="00DF1E05" w:rsidRPr="00705BE9" w:rsidRDefault="00DF1E05" w:rsidP="00DF1E05">
            <w:pPr>
              <w:pStyle w:val="ACNormal"/>
              <w:rPr>
                <w:i/>
                <w:iCs/>
                <w:lang w:val="en-GB"/>
              </w:rPr>
            </w:pPr>
            <w:r w:rsidRPr="00705BE9">
              <w:rPr>
                <w:i/>
                <w:iCs/>
                <w:lang w:val="en-GB"/>
              </w:rPr>
              <w:t>[For Team Race events, Appendix D "Team Racing Rules" will apply]</w:t>
            </w:r>
          </w:p>
          <w:p w14:paraId="7B0FF75F" w14:textId="77777777" w:rsidR="00DF1E05" w:rsidRPr="00705BE9" w:rsidRDefault="00DF1E05" w:rsidP="00DF1E05">
            <w:pPr>
              <w:pStyle w:val="ACNormal"/>
              <w:rPr>
                <w:i/>
                <w:iCs/>
                <w:lang w:val="en-GB"/>
              </w:rPr>
            </w:pPr>
            <w:r w:rsidRPr="00705BE9">
              <w:rPr>
                <w:i/>
                <w:iCs/>
                <w:lang w:val="en-GB"/>
              </w:rPr>
              <w:t>[For Radio Sailing events, Appendix E "Radio Sailing Racing Rules" will apply]</w:t>
            </w:r>
          </w:p>
          <w:p w14:paraId="2E92008F" w14:textId="77777777" w:rsidR="00DF1E05" w:rsidRPr="00705BE9" w:rsidRDefault="00DF1E05" w:rsidP="00DF1E05">
            <w:pPr>
              <w:pStyle w:val="ACNormal"/>
              <w:rPr>
                <w:i/>
                <w:iCs/>
                <w:lang w:val="en-GB"/>
              </w:rPr>
            </w:pPr>
            <w:r w:rsidRPr="00705BE9">
              <w:rPr>
                <w:i/>
                <w:iCs/>
                <w:lang w:val="en-GB"/>
              </w:rPr>
              <w:t>[For Kiteboard events, Appendix F "Kiteboarding Racing Rules" will apply]</w:t>
            </w:r>
          </w:p>
          <w:p w14:paraId="4CB969A6" w14:textId="322C29F8" w:rsidR="00DF1E05" w:rsidRPr="00C53AA6" w:rsidRDefault="00DF1E05" w:rsidP="00DF1E05">
            <w:pPr>
              <w:pStyle w:val="ACnormal-Note-guide-rouge"/>
              <w:rPr>
                <w:lang w:val="en-GB"/>
              </w:rPr>
            </w:pPr>
            <w:r w:rsidRPr="00C53AA6">
              <w:rPr>
                <w:lang w:val="en-GB"/>
              </w:rPr>
              <w:t>Choose one or more options that are convenient for the event type you are organizing.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C2221D" w14:textId="196EB065" w:rsidR="00DF1E05" w:rsidRPr="00705BE9" w:rsidRDefault="00DF1E05" w:rsidP="00DF1E05">
            <w:pPr>
              <w:pStyle w:val="ACNormal"/>
              <w:rPr>
                <w:i/>
                <w:iCs/>
              </w:rPr>
            </w:pPr>
            <w:r w:rsidRPr="00705BE9">
              <w:rPr>
                <w:i/>
                <w:iCs/>
              </w:rPr>
              <w:lastRenderedPageBreak/>
              <w:t>[L'annexe T "Conciliation" peut s'appliquer].</w:t>
            </w:r>
          </w:p>
          <w:p w14:paraId="62D4018C" w14:textId="77777777" w:rsidR="00DF1E05" w:rsidRPr="00705BE9" w:rsidRDefault="00DF1E05" w:rsidP="00DF1E05">
            <w:pPr>
              <w:pStyle w:val="ACNormal"/>
              <w:rPr>
                <w:i/>
                <w:iCs/>
              </w:rPr>
            </w:pPr>
            <w:r w:rsidRPr="00705BE9">
              <w:rPr>
                <w:i/>
                <w:iCs/>
              </w:rPr>
              <w:t>[Pour les événements arbitrés sur l'eau, l'Annexe UF "</w:t>
            </w:r>
            <w:proofErr w:type="spellStart"/>
            <w:r w:rsidRPr="00705BE9">
              <w:rPr>
                <w:i/>
                <w:iCs/>
              </w:rPr>
              <w:t>Umpired</w:t>
            </w:r>
            <w:proofErr w:type="spellEnd"/>
            <w:r w:rsidRPr="00705BE9">
              <w:rPr>
                <w:i/>
                <w:iCs/>
              </w:rPr>
              <w:t xml:space="preserve"> Fleet Racing" sera appliquée]</w:t>
            </w:r>
          </w:p>
          <w:p w14:paraId="7A4C35D1" w14:textId="77777777" w:rsidR="00DF1E05" w:rsidRPr="00705BE9" w:rsidRDefault="00DF1E05" w:rsidP="00DF1E05">
            <w:pPr>
              <w:pStyle w:val="ACNormal"/>
              <w:rPr>
                <w:i/>
                <w:iCs/>
              </w:rPr>
            </w:pPr>
            <w:r w:rsidRPr="00705BE9">
              <w:rPr>
                <w:i/>
                <w:iCs/>
              </w:rPr>
              <w:t>['L'Annexe MR "Medal Race" sera appliquée]</w:t>
            </w:r>
          </w:p>
          <w:p w14:paraId="58B98A96" w14:textId="77777777" w:rsidR="00DF1E05" w:rsidRPr="00705BE9" w:rsidRDefault="00DF1E05" w:rsidP="00DF1E05">
            <w:pPr>
              <w:pStyle w:val="ACNormal"/>
              <w:rPr>
                <w:i/>
                <w:iCs/>
              </w:rPr>
            </w:pPr>
            <w:r w:rsidRPr="00705BE9">
              <w:rPr>
                <w:i/>
                <w:iCs/>
              </w:rPr>
              <w:t>[Pour les événements Windsurf, l'Annexe B "Windsurfing Fleet Racing Rules" sera appliquée]</w:t>
            </w:r>
          </w:p>
          <w:p w14:paraId="6106797A" w14:textId="77777777" w:rsidR="00DF1E05" w:rsidRPr="00705BE9" w:rsidRDefault="00DF1E05" w:rsidP="00DF1E05">
            <w:pPr>
              <w:pStyle w:val="ACNormal"/>
              <w:rPr>
                <w:i/>
                <w:iCs/>
              </w:rPr>
            </w:pPr>
            <w:r w:rsidRPr="00705BE9">
              <w:rPr>
                <w:i/>
                <w:iCs/>
              </w:rPr>
              <w:lastRenderedPageBreak/>
              <w:t>[L'Annexe C "Match Racing Rules" sera appliquée]</w:t>
            </w:r>
          </w:p>
          <w:p w14:paraId="506F271E" w14:textId="681FB42E" w:rsidR="00DF1E05" w:rsidRPr="00705BE9" w:rsidRDefault="00DF1E05" w:rsidP="00DF1E05">
            <w:pPr>
              <w:pStyle w:val="ACNormal"/>
              <w:rPr>
                <w:i/>
                <w:iCs/>
              </w:rPr>
            </w:pPr>
            <w:r w:rsidRPr="00705BE9">
              <w:rPr>
                <w:i/>
                <w:iCs/>
              </w:rPr>
              <w:t xml:space="preserve">[Pour </w:t>
            </w:r>
            <w:proofErr w:type="gramStart"/>
            <w:r w:rsidRPr="00705BE9">
              <w:rPr>
                <w:i/>
                <w:iCs/>
              </w:rPr>
              <w:t>les événement</w:t>
            </w:r>
            <w:proofErr w:type="gramEnd"/>
            <w:r w:rsidRPr="00705BE9">
              <w:rPr>
                <w:i/>
                <w:iCs/>
              </w:rPr>
              <w:t xml:space="preserve"> par équipe, l'Annexe D "Team Racing Rules" sera appliquée]</w:t>
            </w:r>
          </w:p>
          <w:p w14:paraId="533C9605" w14:textId="77777777" w:rsidR="00DF1E05" w:rsidRPr="00705BE9" w:rsidRDefault="00DF1E05" w:rsidP="00DF1E05">
            <w:pPr>
              <w:pStyle w:val="ACNormal"/>
              <w:rPr>
                <w:i/>
                <w:iCs/>
              </w:rPr>
            </w:pPr>
            <w:r w:rsidRPr="00705BE9">
              <w:rPr>
                <w:i/>
                <w:iCs/>
              </w:rPr>
              <w:t>[Pour les événements de voile radio commandée (VRC), l'Annexe E "Radio Sailing Racing Rules" sera appliquée]</w:t>
            </w:r>
          </w:p>
          <w:p w14:paraId="56541BC7" w14:textId="77777777" w:rsidR="00DF1E05" w:rsidRPr="00705BE9" w:rsidRDefault="00DF1E05" w:rsidP="00DF1E05">
            <w:pPr>
              <w:pStyle w:val="ACNormal"/>
              <w:rPr>
                <w:i/>
                <w:iCs/>
              </w:rPr>
            </w:pPr>
            <w:r w:rsidRPr="00705BE9">
              <w:rPr>
                <w:i/>
                <w:iCs/>
              </w:rPr>
              <w:t>[Pour les événements de kites, l'Annexe F "</w:t>
            </w:r>
            <w:proofErr w:type="spellStart"/>
            <w:r w:rsidRPr="00705BE9">
              <w:rPr>
                <w:i/>
                <w:iCs/>
              </w:rPr>
              <w:t>Kiteboarding</w:t>
            </w:r>
            <w:proofErr w:type="spellEnd"/>
            <w:r w:rsidRPr="00705BE9">
              <w:rPr>
                <w:i/>
                <w:iCs/>
              </w:rPr>
              <w:t xml:space="preserve"> Racing Rules" sera appliquée]</w:t>
            </w:r>
          </w:p>
          <w:p w14:paraId="0016F075" w14:textId="0E3E0D3E" w:rsidR="00DF1E05" w:rsidRPr="00705BE9" w:rsidRDefault="00DF1E05" w:rsidP="00DF1E05">
            <w:pPr>
              <w:pStyle w:val="ACnormal-Note-guide-rouge"/>
            </w:pPr>
            <w:r w:rsidRPr="00705BE9">
              <w:t>Choisissez une ou plusieurs options qui conviennent au type d'événement que vous organisez.</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48B5CF0F" w:rsidR="0064073F" w:rsidRPr="0064073F" w:rsidRDefault="003A25F5" w:rsidP="00AA7909">
            <w:pPr>
              <w:pStyle w:val="ACNormal"/>
              <w:rPr>
                <w:lang w:val="it-IT"/>
              </w:rPr>
            </w:pPr>
            <w:r>
              <w:rPr>
                <w:lang w:val="it-IT"/>
              </w:rP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274C4E" w14:textId="6E04EE40" w:rsidR="0064073F" w:rsidRDefault="00377A52" w:rsidP="00AA7909">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p>
          <w:p w14:paraId="222B9BEA" w14:textId="503A4F9B" w:rsidR="00C3102C" w:rsidRPr="003F4F29" w:rsidRDefault="00C3102C" w:rsidP="00092EA5">
            <w:pPr>
              <w:pStyle w:val="ACbullet-list"/>
            </w:pPr>
            <w:r w:rsidRPr="003F4F29">
              <w:t>the one of the World Sailing National Authority (MNA) of the club in which the boat owner or the person in charge is a member, if there is no</w:t>
            </w:r>
            <w:r w:rsidR="003A25F5" w:rsidRPr="003F4F29">
              <w:t xml:space="preserve"> other</w:t>
            </w:r>
            <w:r w:rsidRPr="003F4F29">
              <w:t xml:space="preserve"> specification on that subject in the class rules</w:t>
            </w:r>
          </w:p>
          <w:p w14:paraId="33E475C5" w14:textId="2E4D49B9" w:rsidR="00377A52" w:rsidRPr="003A25F5" w:rsidRDefault="003A25F5" w:rsidP="00092EA5">
            <w:pPr>
              <w:pStyle w:val="ACbullet-list"/>
            </w:pPr>
            <w:proofErr w:type="gramStart"/>
            <w:r w:rsidRPr="003F4F29">
              <w:t>o</w:t>
            </w:r>
            <w:r w:rsidR="00C3102C" w:rsidRPr="003F4F29">
              <w:t>r</w:t>
            </w:r>
            <w:r w:rsidRPr="003F4F29">
              <w:t>,</w:t>
            </w:r>
            <w:proofErr w:type="gramEnd"/>
            <w:r w:rsidRPr="003F4F29">
              <w:t xml:space="preserve"> the one of the MNA of the class association in which the competitor is a member, if the class association rules so specify.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37F43D" w14:textId="77777777" w:rsidR="003A25F5" w:rsidRPr="003F4F29" w:rsidRDefault="003A25F5" w:rsidP="003F4F29">
            <w:pPr>
              <w:pStyle w:val="ACNormal"/>
              <w:rPr>
                <w:lang w:val="en-GB"/>
              </w:rPr>
            </w:pPr>
            <w:r w:rsidRPr="00AC711E">
              <w:t xml:space="preserve">L'identification nationale d'un bateau doit être conforme à l'annexe G du RRS (lettres de nationalité sur les voiles). </w:t>
            </w:r>
            <w:r w:rsidRPr="003F4F29">
              <w:rPr>
                <w:lang w:val="en-GB"/>
              </w:rPr>
              <w:t xml:space="preserve">Elle doit </w:t>
            </w:r>
            <w:proofErr w:type="spellStart"/>
            <w:proofErr w:type="gramStart"/>
            <w:r w:rsidRPr="003F4F29">
              <w:rPr>
                <w:lang w:val="en-GB"/>
              </w:rPr>
              <w:t>être</w:t>
            </w:r>
            <w:proofErr w:type="spellEnd"/>
            <w:r w:rsidRPr="003F4F29">
              <w:rPr>
                <w:lang w:val="en-GB"/>
              </w:rPr>
              <w:t xml:space="preserve"> :</w:t>
            </w:r>
            <w:proofErr w:type="gramEnd"/>
          </w:p>
          <w:p w14:paraId="70A19110" w14:textId="732E7E43" w:rsidR="003A25F5" w:rsidRPr="00AC711E" w:rsidRDefault="003A25F5" w:rsidP="00092EA5">
            <w:pPr>
              <w:pStyle w:val="ACbullet-list"/>
              <w:rPr>
                <w:lang w:val="fr-CH"/>
              </w:rPr>
            </w:pPr>
            <w:proofErr w:type="gramStart"/>
            <w:r w:rsidRPr="00AC711E">
              <w:rPr>
                <w:lang w:val="fr-CH"/>
              </w:rPr>
              <w:t>celle</w:t>
            </w:r>
            <w:proofErr w:type="gramEnd"/>
            <w:r w:rsidRPr="00AC711E">
              <w:rPr>
                <w:lang w:val="fr-CH"/>
              </w:rPr>
              <w:t xml:space="preserve"> de l'autorité nationale (MNA) dont dépend le club dont le propriétaire du bateau ou la personne responsable est membre, s'il n'y a pas d'autre spécification à ce sujet dans les règles de classe</w:t>
            </w:r>
          </w:p>
          <w:p w14:paraId="5E86E19A" w14:textId="5B152CA0" w:rsidR="0064073F" w:rsidRPr="00AC711E" w:rsidRDefault="003A25F5" w:rsidP="00092EA5">
            <w:pPr>
              <w:pStyle w:val="ACbullet-list"/>
              <w:rPr>
                <w:i/>
                <w:iCs/>
                <w:lang w:val="fr-CH"/>
              </w:rPr>
            </w:pPr>
            <w:proofErr w:type="gramStart"/>
            <w:r w:rsidRPr="00AC711E">
              <w:rPr>
                <w:lang w:val="fr-CH"/>
              </w:rPr>
              <w:t>ou</w:t>
            </w:r>
            <w:proofErr w:type="gramEnd"/>
            <w:r w:rsidRPr="00AC711E">
              <w:rPr>
                <w:lang w:val="fr-CH"/>
              </w:rPr>
              <w:t xml:space="preserve"> celle de la MNA de l'association de classe dont le concurrent est membre, si les règles de l'association de classe le spécifient.</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7E051E81" w:rsidR="00AA7909" w:rsidRPr="00FE1D48" w:rsidRDefault="00AA7909" w:rsidP="00AA7909">
            <w:pPr>
              <w:pStyle w:val="ACNormal"/>
              <w:rPr>
                <w:i/>
                <w:iCs/>
              </w:rPr>
            </w:pPr>
            <w:r w:rsidRPr="00FE1D48">
              <w:rPr>
                <w:i/>
                <w:iCs/>
              </w:rPr>
              <w:t>1.</w:t>
            </w:r>
            <w:r w:rsidR="00D0028E">
              <w:rPr>
                <w:i/>
                <w:iCs/>
              </w:rP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2E0BEA55" w:rsidR="00AA7909" w:rsidRPr="001D4E88" w:rsidRDefault="00AA7909" w:rsidP="00AA7909">
            <w:pPr>
              <w:pStyle w:val="ACnormal-Note-guide-rouge"/>
            </w:pPr>
            <w:r w:rsidRPr="001D4E88">
              <w:t>Tous les documents qui ne figurent pas dans la définition des règles (lettre g) doivent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5D96CCEC" w:rsidR="00AA7909" w:rsidRDefault="00AA7909" w:rsidP="00AA7909">
            <w:pPr>
              <w:pStyle w:val="ACNormal"/>
            </w:pPr>
            <w:r>
              <w:t>1.</w:t>
            </w:r>
            <w:r w:rsidR="00D0028E">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5D2573" w14:textId="58048925" w:rsidR="00AA7909" w:rsidRPr="001D4E88" w:rsidRDefault="00AA7909" w:rsidP="00AA7909">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7A9D0E3E" w14:textId="330CADDE" w:rsidR="00AA7909" w:rsidRDefault="00AA7909" w:rsidP="00AA7909">
            <w:pPr>
              <w:pStyle w:val="ACnormal-Note-guide-rouge"/>
              <w:rPr>
                <w:lang w:val="en-GB"/>
              </w:rPr>
            </w:pPr>
            <w:r>
              <w:rPr>
                <w:lang w:val="en-GB"/>
              </w:rPr>
              <w:t>The hereafter text is to be used for any document governing the event, which has no official English language version.</w:t>
            </w:r>
          </w:p>
          <w:p w14:paraId="7F72771A" w14:textId="2F2B4EE3" w:rsidR="00AA7909" w:rsidRPr="00B26740" w:rsidRDefault="00AA7909" w:rsidP="00AA7909">
            <w:pPr>
              <w:pStyle w:val="ACNormalItalic"/>
            </w:pPr>
            <w:r w:rsidRPr="001D4E88">
              <w:t>However, for the</w:t>
            </w:r>
            <w:r>
              <w:t xml:space="preserve"> event's</w:t>
            </w:r>
            <w:r w:rsidRPr="001D4E88">
              <w:t xml:space="preserve"> </w:t>
            </w:r>
            <w:r w:rsidRPr="0046218E">
              <w:rPr>
                <w:highlight w:val="yellow"/>
              </w:rPr>
              <w:t>&lt;</w:t>
            </w:r>
            <w:proofErr w:type="spellStart"/>
            <w:r>
              <w:rPr>
                <w:highlight w:val="yellow"/>
              </w:rPr>
              <w:t>D</w:t>
            </w:r>
            <w:r w:rsidRPr="00FB6B98">
              <w:rPr>
                <w:highlight w:val="yellow"/>
              </w:rPr>
              <w:t>ocmen</w:t>
            </w:r>
            <w:r>
              <w:rPr>
                <w:highlight w:val="yellow"/>
              </w:rPr>
              <w:t>t</w:t>
            </w:r>
            <w:proofErr w:type="spellEnd"/>
            <w:r>
              <w:rPr>
                <w:highlight w:val="yellow"/>
              </w:rPr>
              <w:t>[</w:t>
            </w:r>
            <w:r w:rsidRPr="00FB6B98">
              <w:rPr>
                <w:highlight w:val="yellow"/>
              </w:rPr>
              <w:t>s</w:t>
            </w:r>
            <w:r>
              <w:rPr>
                <w:highlight w:val="yellow"/>
              </w:rPr>
              <w:t>]&gt;</w:t>
            </w:r>
            <w:r w:rsidRPr="00FB6B98">
              <w:t xml:space="preserve"> the </w:t>
            </w:r>
            <w:r w:rsidRPr="00FB6B98">
              <w:rPr>
                <w:highlight w:val="yellow"/>
              </w:rPr>
              <w:t>[German] [French] [</w:t>
            </w:r>
            <w:proofErr w:type="spellStart"/>
            <w:r w:rsidRPr="00FB6B98">
              <w:rPr>
                <w:highlight w:val="yellow"/>
              </w:rPr>
              <w:t>tali</w:t>
            </w:r>
            <w:r>
              <w:rPr>
                <w:highlight w:val="yellow"/>
              </w:rPr>
              <w:t>a</w:t>
            </w:r>
            <w:r w:rsidRPr="00FB6B98">
              <w:rPr>
                <w:highlight w:val="yellow"/>
              </w:rPr>
              <w:t>n</w:t>
            </w:r>
            <w:proofErr w:type="spellEnd"/>
            <w:r w:rsidRPr="00FB6B98">
              <w:rPr>
                <w:highlight w:val="yellow"/>
              </w:rPr>
              <w:t>]</w:t>
            </w:r>
            <w:r w:rsidRPr="00FB6B98">
              <w:t xml:space="preserve"> text</w:t>
            </w:r>
            <w:r w:rsidRPr="001D4E88">
              <w:t xml:space="preserve">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3F0E70E" w14:textId="05B57810" w:rsidR="00AA7909" w:rsidRPr="001D4E88" w:rsidRDefault="00AA7909" w:rsidP="00AA7909">
            <w:pPr>
              <w:pStyle w:val="ACNormal"/>
            </w:pPr>
            <w:r w:rsidRPr="001D4E88">
              <w:t>En cas de divergence dans l</w:t>
            </w:r>
            <w:r>
              <w:t>es</w:t>
            </w:r>
            <w:r w:rsidRPr="001D4E88">
              <w:t xml:space="preserve"> traduction</w:t>
            </w:r>
            <w:r>
              <w:t>s</w:t>
            </w:r>
            <w:r w:rsidRPr="001D4E88">
              <w:t>, le texte anglais fait foi, sauf si une autre langue est définie dans une prescription de SWISS SAILING. Dans ce cas, la langue de la prescription fera foi.</w:t>
            </w:r>
          </w:p>
          <w:p w14:paraId="10FAE115" w14:textId="572F7E67" w:rsidR="00AA7909" w:rsidRDefault="00AA7909" w:rsidP="00AA7909">
            <w:pPr>
              <w:pStyle w:val="ACnormal-Note-guide-rouge"/>
            </w:pPr>
            <w:r>
              <w:t>Le texte ci-dessous n'est à</w:t>
            </w:r>
            <w:r w:rsidRPr="005E36CA">
              <w:t xml:space="preserve"> n‘utiliser que </w:t>
            </w:r>
            <w:r>
              <w:t>pour un(des) document(s) qui s'applique(nt) à l'événement et qu'</w:t>
            </w:r>
            <w:r w:rsidRPr="005E36CA">
              <w:t>il n‘existe pas de version officielle en anglais.</w:t>
            </w:r>
            <w:r>
              <w:t xml:space="preserve"> </w:t>
            </w:r>
          </w:p>
          <w:p w14:paraId="4F1545A3" w14:textId="6998148D" w:rsidR="00AA7909" w:rsidRPr="00681802" w:rsidRDefault="00AA7909" w:rsidP="00AA7909">
            <w:pPr>
              <w:pStyle w:val="ACNormalItalic"/>
              <w:rPr>
                <w:lang w:val="fr-CH"/>
              </w:rPr>
            </w:pPr>
            <w:r>
              <w:rPr>
                <w:lang w:val="fr-CH"/>
              </w:rPr>
              <w:t>Cependant, p</w:t>
            </w:r>
            <w:r w:rsidRPr="001F759A">
              <w:rPr>
                <w:lang w:val="fr-CH"/>
              </w:rPr>
              <w:t>our</w:t>
            </w:r>
            <w:r w:rsidRPr="001F759A">
              <w:rPr>
                <w:highlight w:val="yellow"/>
                <w:lang w:val="fr-CH"/>
              </w:rPr>
              <w:t xml:space="preserve"> </w:t>
            </w:r>
            <w:r>
              <w:rPr>
                <w:highlight w:val="yellow"/>
                <w:lang w:val="fr-CH"/>
              </w:rPr>
              <w:t>&lt;</w:t>
            </w:r>
            <w:r w:rsidRPr="00937723">
              <w:rPr>
                <w:highlight w:val="yellow"/>
                <w:lang w:val="fr-CH"/>
              </w:rPr>
              <w:t>le</w:t>
            </w:r>
            <w:r>
              <w:rPr>
                <w:highlight w:val="yellow"/>
                <w:lang w:val="fr-CH"/>
              </w:rPr>
              <w:t>[</w:t>
            </w:r>
            <w:r w:rsidRPr="00937723">
              <w:rPr>
                <w:highlight w:val="yellow"/>
                <w:lang w:val="fr-CH"/>
              </w:rPr>
              <w:t>les</w:t>
            </w:r>
            <w:r>
              <w:rPr>
                <w:highlight w:val="yellow"/>
                <w:lang w:val="fr-CH"/>
              </w:rPr>
              <w:t>]</w:t>
            </w:r>
            <w:r w:rsidRPr="00937723">
              <w:rPr>
                <w:highlight w:val="yellow"/>
                <w:lang w:val="fr-CH"/>
              </w:rPr>
              <w:t xml:space="preserve"> document</w:t>
            </w:r>
            <w:r>
              <w:rPr>
                <w:highlight w:val="yellow"/>
                <w:lang w:val="fr-CH"/>
              </w:rPr>
              <w:t>[</w:t>
            </w:r>
            <w:r w:rsidRPr="00937723">
              <w:rPr>
                <w:highlight w:val="yellow"/>
                <w:lang w:val="fr-CH"/>
              </w:rPr>
              <w:t>s</w:t>
            </w:r>
            <w:r>
              <w:rPr>
                <w:highlight w:val="yellow"/>
                <w:lang w:val="fr-CH"/>
              </w:rPr>
              <w:t>]</w:t>
            </w:r>
            <w:r w:rsidRPr="00BC6C6A">
              <w:rPr>
                <w:highlight w:val="yellow"/>
                <w:lang w:val="fr-CH"/>
              </w:rPr>
              <w:t>&gt;</w:t>
            </w:r>
            <w:r w:rsidRPr="00937723">
              <w:rPr>
                <w:lang w:val="fr-CH"/>
              </w:rPr>
              <w:t xml:space="preserve"> </w:t>
            </w:r>
            <w:r>
              <w:rPr>
                <w:lang w:val="fr-CH"/>
              </w:rPr>
              <w:t xml:space="preserve">de l'événement, </w:t>
            </w:r>
            <w:r w:rsidRPr="00937723">
              <w:rPr>
                <w:lang w:val="fr-CH"/>
              </w:rPr>
              <w:t xml:space="preserve">le texte </w:t>
            </w:r>
            <w:r w:rsidRPr="004C3EC9">
              <w:rPr>
                <w:highlight w:val="yellow"/>
                <w:lang w:val="fr-CH"/>
              </w:rPr>
              <w:t>[allemand] [français] [italien]</w:t>
            </w:r>
            <w:r w:rsidRPr="004C3EC9">
              <w:rPr>
                <w:lang w:val="fr-CH"/>
              </w:rPr>
              <w:t xml:space="preserve"> fait foi.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8"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34252825" w:rsidR="00AA7909" w:rsidRPr="007B5F68" w:rsidRDefault="00AA7909" w:rsidP="00AA7909">
            <w:pPr>
              <w:pStyle w:val="ACNormal"/>
              <w:rPr>
                <w:i/>
                <w:iCs/>
                <w:lang w:val="en-GB"/>
              </w:rPr>
            </w:pPr>
            <w:r w:rsidRPr="003B0195">
              <w:rPr>
                <w:i/>
                <w:iCs/>
                <w:lang w:val="en-GB"/>
              </w:rPr>
              <w:t xml:space="preserve">Any other information system </w:t>
            </w:r>
            <w:r w:rsidR="00390C95">
              <w:rPr>
                <w:i/>
                <w:iCs/>
                <w:lang w:val="en-GB"/>
              </w:rPr>
              <w:t>is</w:t>
            </w:r>
            <w:r w:rsidRPr="003B0195">
              <w:rPr>
                <w:i/>
                <w:iCs/>
                <w:lang w:val="en-GB"/>
              </w:rPr>
              <w:t xml:space="preserve"> only</w:t>
            </w:r>
            <w:r w:rsidR="00390C95">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t xml:space="preserve">uniquement </w:t>
            </w:r>
            <w:r w:rsidRPr="001D4E88">
              <w:t>sur le serveur</w:t>
            </w:r>
            <w:r>
              <w:t xml:space="preserve"> </w:t>
            </w:r>
            <w:r w:rsidRPr="00BC6C6A">
              <w:rPr>
                <w:highlight w:val="yellow"/>
              </w:rPr>
              <w:t>&lt;</w:t>
            </w:r>
            <w:hyperlink r:id="rId19"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6CCD1525" w:rsidR="00AA7909" w:rsidRPr="007B5F68" w:rsidRDefault="00AA7909" w:rsidP="00AA7909">
            <w:pPr>
              <w:pStyle w:val="ACNormal"/>
              <w:rPr>
                <w:i/>
                <w:iCs/>
              </w:rPr>
            </w:pPr>
            <w:r w:rsidRPr="003B0195">
              <w:rPr>
                <w:i/>
                <w:iCs/>
              </w:rPr>
              <w:t>Tout autre système d'information ne peut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A2B60C" w14:textId="77777777" w:rsidR="00AA7909" w:rsidRDefault="00AA7909" w:rsidP="00AA7909">
            <w:pPr>
              <w:pStyle w:val="ACnormaltitre-d-article"/>
              <w:rPr>
                <w:lang w:val="en-GB"/>
              </w:rPr>
            </w:pPr>
            <w:r w:rsidRPr="001D4E88">
              <w:rPr>
                <w:lang w:val="en-GB"/>
              </w:rPr>
              <w:t>Eligibility and Entry</w:t>
            </w:r>
          </w:p>
          <w:p w14:paraId="6EFC1621" w14:textId="0084FC45" w:rsidR="00AA7909" w:rsidRDefault="00AA7909" w:rsidP="00AA7909">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w:t>
            </w:r>
            <w:r w:rsidR="00896A33">
              <w:rPr>
                <w:b/>
                <w:bCs/>
                <w:lang w:val="en-GB"/>
              </w:rPr>
              <w:t>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7280238D" w14:textId="59F28BD2" w:rsidR="00AA7909" w:rsidRPr="004114EA" w:rsidRDefault="00AA7909" w:rsidP="00AA7909">
            <w:pPr>
              <w:pStyle w:val="ACnormal-Note-guide-rouge"/>
              <w:rPr>
                <w:lang w:val="en-GB"/>
              </w:rPr>
            </w:pPr>
            <w:r>
              <w:rPr>
                <w:lang w:val="en-GB"/>
              </w:rPr>
              <w:t>Then</w:t>
            </w:r>
            <w:r w:rsidRPr="00E270A2">
              <w:rPr>
                <w:lang w:val="en-GB"/>
              </w:rPr>
              <w:t xml:space="preserve"> DELETE the </w:t>
            </w:r>
            <w:r>
              <w:rPr>
                <w:lang w:val="en-GB"/>
              </w:rPr>
              <w:t>un</w:t>
            </w:r>
            <w:r w:rsidRPr="00E270A2">
              <w:rPr>
                <w:lang w:val="en-GB"/>
              </w:rPr>
              <w:t>used</w:t>
            </w:r>
            <w:r>
              <w:rPr>
                <w:lang w:val="en-GB"/>
              </w:rPr>
              <w:t xml:space="preserve"> option</w:t>
            </w:r>
            <w:r w:rsidRPr="00E270A2">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C9EE1" w14:textId="77777777" w:rsidR="00AA7909" w:rsidRDefault="00AA7909" w:rsidP="00AA7909">
            <w:pPr>
              <w:pStyle w:val="ACnormaltitre-d-article"/>
              <w:rPr>
                <w:lang w:val="fr-CH"/>
              </w:rPr>
            </w:pPr>
            <w:r w:rsidRPr="001D4E88">
              <w:rPr>
                <w:lang w:val="fr-CH"/>
              </w:rPr>
              <w:t>Admissibilité et Inscription</w:t>
            </w:r>
          </w:p>
          <w:p w14:paraId="732C7419" w14:textId="76A0791E" w:rsidR="00AA7909" w:rsidRDefault="00AA7909" w:rsidP="00AA7909">
            <w:pPr>
              <w:pStyle w:val="ACnormal-Note-guide-rouge"/>
            </w:pPr>
            <w:r w:rsidRPr="003C2A56">
              <w:rPr>
                <w:b/>
                <w:bCs/>
              </w:rPr>
              <w:t>Choisir</w:t>
            </w:r>
            <w:r>
              <w:t xml:space="preserve"> </w:t>
            </w:r>
            <w:r w:rsidRPr="00516332">
              <w:rPr>
                <w:b/>
                <w:bCs/>
              </w:rPr>
              <w:t>un</w:t>
            </w:r>
            <w:r>
              <w:t xml:space="preserve"> </w:t>
            </w:r>
            <w:r w:rsidRPr="00516332">
              <w:rPr>
                <w:b/>
                <w:bCs/>
              </w:rPr>
              <w:t>paragraphe AC</w:t>
            </w:r>
            <w:r>
              <w:rPr>
                <w:b/>
                <w:bCs/>
              </w:rPr>
              <w:t xml:space="preserve"> 4.</w:t>
            </w:r>
            <w:r w:rsidR="00896A33">
              <w:rPr>
                <w:b/>
                <w:bCs/>
              </w:rPr>
              <w:t>1</w:t>
            </w:r>
            <w:r w:rsidR="000A12F3">
              <w:rPr>
                <w:b/>
                <w:bCs/>
              </w:rPr>
              <w:t xml:space="preserve"> </w:t>
            </w:r>
            <w:r>
              <w:t>parmi les deux options.</w:t>
            </w:r>
          </w:p>
          <w:p w14:paraId="38E0D7C0" w14:textId="73C5B2DE" w:rsidR="00AA7909" w:rsidRPr="004114EA" w:rsidRDefault="00AA7909" w:rsidP="00AA7909">
            <w:pPr>
              <w:pStyle w:val="ACnormal-Note-guide-rouge"/>
            </w:pPr>
            <w:r w:rsidRPr="000D5E02">
              <w:t>Puis SUPPRIMER l</w:t>
            </w:r>
            <w:r>
              <w:t xml:space="preserve">'option </w:t>
            </w:r>
            <w:r w:rsidRPr="008F661E">
              <w:t>non sélectionné</w:t>
            </w:r>
            <w:r>
              <w:t>e.</w:t>
            </w:r>
          </w:p>
        </w:tc>
      </w:tr>
      <w:tr w:rsidR="00AA7909" w:rsidRPr="00056182" w14:paraId="6D33B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6BD23FBA" w:rsidR="00AA7909" w:rsidRPr="00056182" w:rsidRDefault="000A796F" w:rsidP="00AA7909">
            <w:pPr>
              <w:pStyle w:val="ACNormal"/>
              <w:rPr>
                <w:i/>
                <w:iCs/>
              </w:rPr>
            </w:pPr>
            <w:r>
              <w:rPr>
                <w:i/>
                <w:iCs/>
              </w:rPr>
              <w:lastRenderedPageBreak/>
              <w:t>4.</w:t>
            </w:r>
            <w:r w:rsidR="00896A33">
              <w:rPr>
                <w:i/>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7A1C46D1" w:rsidR="00AA7909" w:rsidRPr="00056182" w:rsidRDefault="00AA7909" w:rsidP="00AA7909">
            <w:pPr>
              <w:pStyle w:val="ACNormal"/>
              <w:rPr>
                <w:i/>
                <w:iCs/>
                <w:lang w:val="en-GB"/>
              </w:rPr>
            </w:pPr>
            <w:r w:rsidRPr="00056182">
              <w:rPr>
                <w:i/>
                <w:iCs/>
                <w:lang w:val="en-GB"/>
              </w:rPr>
              <w:t xml:space="preserve">The event is open to all boats of the class </w:t>
            </w:r>
            <w:r w:rsidRPr="00056182">
              <w:rPr>
                <w:i/>
                <w:iCs/>
                <w:highlight w:val="yellow"/>
                <w:lang w:val="en-GB"/>
              </w:rPr>
              <w:t>&lt;Class Name&gt;.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3BD931AF" w:rsidR="00AA7909" w:rsidRPr="00056182" w:rsidRDefault="00AA7909" w:rsidP="00AA7909">
            <w:pPr>
              <w:pStyle w:val="ACNormal"/>
              <w:rPr>
                <w:i/>
                <w:iCs/>
              </w:rPr>
            </w:pPr>
            <w:r w:rsidRPr="00056182">
              <w:rPr>
                <w:i/>
                <w:iCs/>
              </w:rPr>
              <w:t xml:space="preserve">L'événement est ouvert à tous les bateaux de la classe </w:t>
            </w:r>
            <w:r w:rsidRPr="00056182">
              <w:rPr>
                <w:i/>
                <w:iCs/>
                <w:highlight w:val="yellow"/>
              </w:rPr>
              <w:t>&lt;Nom de la classe&gt;</w:t>
            </w:r>
            <w:r w:rsidRPr="00056182">
              <w:rPr>
                <w:i/>
                <w:iCs/>
              </w:rPr>
              <w:t>.</w:t>
            </w:r>
          </w:p>
        </w:tc>
      </w:tr>
      <w:tr w:rsidR="00AA7909" w:rsidRPr="00056182" w14:paraId="6316426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1A7607F" w14:textId="679AC6F4" w:rsidR="00AA7909" w:rsidRPr="00056182" w:rsidRDefault="00AA7909" w:rsidP="00AA7909">
            <w:pPr>
              <w:pStyle w:val="ACNormal"/>
              <w:rPr>
                <w:i/>
                <w:iCs/>
              </w:rPr>
            </w:pPr>
            <w:r w:rsidRPr="00056182">
              <w:rPr>
                <w:i/>
                <w:iCs/>
              </w:rPr>
              <w:t>4.</w:t>
            </w:r>
            <w:r w:rsidR="00896A33">
              <w:rPr>
                <w:i/>
                <w:iCs/>
              </w:rPr>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056182" w:rsidRDefault="00AA7909" w:rsidP="00AA7909">
            <w:pPr>
              <w:pStyle w:val="ACNormal"/>
              <w:rPr>
                <w:i/>
                <w:iCs/>
                <w:lang w:val="en-GB"/>
              </w:rPr>
            </w:pPr>
            <w:r w:rsidRPr="00056182">
              <w:rPr>
                <w:i/>
                <w:iCs/>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056182" w:rsidRDefault="00AA7909" w:rsidP="00AA7909">
            <w:pPr>
              <w:pStyle w:val="ACNormal"/>
              <w:rPr>
                <w:i/>
                <w:iCs/>
              </w:rPr>
            </w:pPr>
            <w:r w:rsidRPr="00056182">
              <w:rPr>
                <w:i/>
                <w:iCs/>
              </w:rPr>
              <w:t>L'événement est ouvert à tous les bateaux des classes :</w:t>
            </w:r>
          </w:p>
        </w:tc>
      </w:tr>
      <w:tr w:rsidR="00AA7909" w:rsidRPr="00056182" w14:paraId="622E8B3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0135C7" w14:textId="77777777" w:rsidR="00AA7909" w:rsidRPr="00056182" w:rsidRDefault="00AA7909" w:rsidP="00C678AE">
            <w:pPr>
              <w:pStyle w:val="ACbullet-list"/>
              <w:jc w:val="center"/>
              <w:rPr>
                <w:highlight w:val="yellow"/>
              </w:rPr>
            </w:pPr>
            <w:r w:rsidRPr="00056182">
              <w:rPr>
                <w:highlight w:val="yellow"/>
              </w:rPr>
              <w:t>&lt;Class A&gt;</w:t>
            </w:r>
          </w:p>
          <w:p w14:paraId="67353FE2" w14:textId="77777777" w:rsidR="00AA7909" w:rsidRPr="00056182" w:rsidRDefault="00AA7909" w:rsidP="00C678AE">
            <w:pPr>
              <w:pStyle w:val="ACbullet-list"/>
              <w:jc w:val="center"/>
            </w:pPr>
            <w:r w:rsidRPr="00056182">
              <w:rPr>
                <w:highlight w:val="yellow"/>
              </w:rPr>
              <w:t>&lt;Class B&gt;</w:t>
            </w:r>
          </w:p>
          <w:p w14:paraId="57653EFE" w14:textId="494B4224" w:rsidR="00AA7909" w:rsidRPr="00056182" w:rsidRDefault="00AA7909" w:rsidP="00C678AE">
            <w:pPr>
              <w:pStyle w:val="ACbullet-list"/>
              <w:jc w:val="center"/>
            </w:pPr>
            <w:r w:rsidRPr="00056182">
              <w:rPr>
                <w:highlight w:val="yellow"/>
              </w:rPr>
              <w:t>&lt;Class C&gt;</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20"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1"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764F7909" w:rsidR="000A796F" w:rsidRDefault="00921ED6" w:rsidP="000A796F">
            <w:pPr>
              <w:pStyle w:val="ACbullet-list"/>
            </w:pPr>
            <w:r>
              <w:t>For all crew members, 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22" w:history="1">
              <w:r w:rsidRPr="005F0EC9">
                <w:rPr>
                  <w:rStyle w:val="Lienhypertexte"/>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14660C6E" w:rsidR="000A796F" w:rsidRPr="00AC711E" w:rsidRDefault="000A796F" w:rsidP="000A796F">
            <w:pPr>
              <w:pStyle w:val="ACbullet-list"/>
              <w:rPr>
                <w:lang w:val="fr-CH"/>
              </w:rPr>
            </w:pPr>
            <w:r w:rsidRPr="00AC711E">
              <w:rPr>
                <w:lang w:val="fr-CH"/>
              </w:rPr>
              <w:t>P</w:t>
            </w:r>
            <w:r w:rsidR="00921ED6">
              <w:rPr>
                <w:lang w:val="fr-CH"/>
              </w:rPr>
              <w:t>our tous les membres de l'équipage, p</w:t>
            </w:r>
            <w:r w:rsidRPr="00AC711E">
              <w:rPr>
                <w:lang w:val="fr-CH"/>
              </w:rPr>
              <w:t xml:space="preserve">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1D4E88" w:rsidRDefault="000A796F" w:rsidP="000A796F">
            <w:pPr>
              <w:pStyle w:val="ACbullet-list"/>
            </w:pPr>
            <w:r w:rsidRPr="00AC711E">
              <w:rPr>
                <w:lang w:val="fr-CH"/>
              </w:rPr>
              <w:t xml:space="preserve">Pour les compétiteurs de moins de 18 ans, un formulaire de consentement rempli et signé par le parent ou le représentant légal. Le formulaire est disponible sur le serveur </w:t>
            </w:r>
            <w:hyperlink r:id="rId23" w:history="1">
              <w:r w:rsidRPr="005F0EC9">
                <w:rPr>
                  <w:rStyle w:val="Lienhypertexte"/>
                  <w:i/>
                  <w:iCs/>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t xml:space="preserve">Il est à </w:t>
            </w:r>
            <w:proofErr w:type="spellStart"/>
            <w:r>
              <w:t>télécharger</w:t>
            </w:r>
            <w:proofErr w:type="spellEnd"/>
            <w:r>
              <w:t xml:space="preserve"> </w:t>
            </w:r>
            <w:proofErr w:type="spellStart"/>
            <w:r>
              <w:t>durant</w:t>
            </w:r>
            <w:proofErr w:type="spellEnd"/>
            <w:r>
              <w:t xml:space="preserve"> la </w:t>
            </w:r>
            <w:proofErr w:type="spellStart"/>
            <w:r>
              <w:t>procédure</w:t>
            </w:r>
            <w:proofErr w:type="spellEnd"/>
            <w:r>
              <w:t xml:space="preserve"> </w:t>
            </w:r>
            <w:proofErr w:type="spellStart"/>
            <w:r>
              <w:t>d'inscription</w:t>
            </w:r>
            <w:proofErr w:type="spellEnd"/>
            <w:r w:rsidRPr="001D1EC5">
              <w:t>.</w:t>
            </w:r>
          </w:p>
        </w:tc>
      </w:tr>
      <w:tr w:rsidR="000A796F" w:rsidRPr="003A5921"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976DCD" w:rsidDel="00D0207A" w:rsidRDefault="000A796F" w:rsidP="000A796F">
            <w:pPr>
              <w:pStyle w:val="ACNormalItalic"/>
            </w:pPr>
            <w:bookmarkStart w:id="5" w:name="_Hlk95727873"/>
            <w:r>
              <w:t>4.</w:t>
            </w:r>
            <w:r w:rsidR="00146D7E">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A3FBA6" w14:textId="77777777" w:rsidR="000A796F" w:rsidRPr="001D4E88" w:rsidRDefault="000A796F" w:rsidP="000A796F">
            <w:pPr>
              <w:pStyle w:val="ACNormalItalic"/>
            </w:pPr>
            <w:r w:rsidRPr="001D4E88" w:rsidDel="00D0207A">
              <w:t xml:space="preserve">The person in charge shall be a member of the class association. </w:t>
            </w:r>
          </w:p>
          <w:p w14:paraId="6DF9E9E4" w14:textId="16DB2C4E" w:rsidR="000A796F" w:rsidRPr="008F3473" w:rsidDel="00D0207A" w:rsidRDefault="000A796F" w:rsidP="000A796F">
            <w:pPr>
              <w:pStyle w:val="ACnormal-Note-guide-rouge"/>
              <w:rPr>
                <w:lang w:val="en-GB"/>
              </w:rPr>
            </w:pPr>
            <w:r w:rsidRPr="008F3473" w:rsidDel="00D0207A">
              <w:rPr>
                <w:lang w:val="en-GB"/>
              </w:rPr>
              <w:t>If required by the class rules, only</w:t>
            </w:r>
            <w:r>
              <w:rPr>
                <w:lang w:val="en-GB"/>
              </w:rPr>
              <w:t>. May also be extended to all crew members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8EC0D2" w14:textId="7878BB45" w:rsidR="000A796F" w:rsidRPr="00D76D90" w:rsidRDefault="000A796F" w:rsidP="000A796F">
            <w:pPr>
              <w:pStyle w:val="ACNormalItalic"/>
              <w:rPr>
                <w:lang w:val="fr-CH"/>
              </w:rPr>
            </w:pPr>
            <w:r w:rsidRPr="00D76D90" w:rsidDel="00D0207A">
              <w:rPr>
                <w:lang w:val="fr-CH"/>
              </w:rPr>
              <w:t>La personne responsable doit être membre de l‘association de classe</w:t>
            </w:r>
            <w:r>
              <w:rPr>
                <w:lang w:val="fr-CH"/>
              </w:rPr>
              <w:t>.</w:t>
            </w:r>
          </w:p>
          <w:p w14:paraId="2A880ED5" w14:textId="767BC2A2" w:rsidR="000A796F" w:rsidRPr="001D4E88" w:rsidDel="00D0207A" w:rsidRDefault="000A796F" w:rsidP="000A796F">
            <w:pPr>
              <w:pStyle w:val="ACnormal-Note-guide-rouge"/>
            </w:pPr>
            <w:r w:rsidRPr="001D4E88" w:rsidDel="00D0207A">
              <w:t>Seulement si les règles de classe l‘exigent</w:t>
            </w:r>
            <w:r>
              <w:t>. Peut aussi concerner tous les membres de l'équipage.</w:t>
            </w:r>
          </w:p>
        </w:tc>
      </w:tr>
      <w:bookmarkEnd w:id="5"/>
      <w:tr w:rsidR="000A796F" w:rsidRPr="003B4F0B" w14:paraId="792C55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99DA56A" w:rsidR="000A796F" w:rsidRPr="00D64473" w:rsidRDefault="000A796F" w:rsidP="000A796F">
            <w:pPr>
              <w:pStyle w:val="ACNormalItalic"/>
            </w:pPr>
            <w: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CBA745" w14:textId="385840F7" w:rsidR="000A796F" w:rsidRPr="001D4E88" w:rsidRDefault="000A796F" w:rsidP="000A796F">
            <w:pPr>
              <w:pStyle w:val="ACNormalItalic"/>
            </w:pPr>
            <w:r w:rsidRPr="001D4E88">
              <w:t xml:space="preserve">Limits of age: </w:t>
            </w:r>
            <w:r w:rsidRPr="00896DD6">
              <w:rPr>
                <w:iCs/>
                <w:highlight w:val="yellow"/>
              </w:rPr>
              <w:t>&lt;</w:t>
            </w:r>
            <w:r>
              <w:rPr>
                <w:iCs/>
                <w:highlight w:val="yellow"/>
              </w:rPr>
              <w:t>L</w:t>
            </w:r>
            <w:r w:rsidRPr="00896DD6">
              <w:rPr>
                <w:iCs/>
                <w:highlight w:val="yellow"/>
              </w:rPr>
              <w:t>imits of age&gt;</w:t>
            </w:r>
            <w:r w:rsidRPr="00692D5D">
              <w:rPr>
                <w:iCs/>
              </w:rPr>
              <w:t xml:space="preserve"> </w:t>
            </w:r>
          </w:p>
          <w:p w14:paraId="17DCF8FB" w14:textId="39A00F43" w:rsidR="000A796F" w:rsidRPr="002911F1" w:rsidRDefault="000A796F" w:rsidP="000A796F">
            <w:pPr>
              <w:pStyle w:val="ACnormal-Note-guide-rouge"/>
              <w:rPr>
                <w:lang w:val="en-GB"/>
              </w:rPr>
            </w:pPr>
            <w:r>
              <w:rPr>
                <w:lang w:val="en-GB"/>
              </w:rPr>
              <w:t>M</w:t>
            </w:r>
            <w:r w:rsidRPr="002911F1">
              <w:rPr>
                <w:lang w:val="en-GB"/>
              </w:rPr>
              <w:t>aximum, minimum, for junior championships only</w:t>
            </w:r>
            <w:r>
              <w:rPr>
                <w:lang w:val="en-GB"/>
              </w:rPr>
              <w:t>, or according to the event type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4872C7" w14:textId="3BE38CDE" w:rsidR="000A796F" w:rsidRPr="00D76D90" w:rsidRDefault="000A796F" w:rsidP="000A796F">
            <w:pPr>
              <w:pStyle w:val="ACNormalItalic"/>
              <w:rPr>
                <w:lang w:val="fr-CH"/>
              </w:rPr>
            </w:pPr>
            <w:r w:rsidRPr="00D76D90">
              <w:rPr>
                <w:lang w:val="fr-CH"/>
              </w:rPr>
              <w:t xml:space="preserve">Les limites d‘âge sont </w:t>
            </w:r>
            <w:r>
              <w:rPr>
                <w:lang w:val="fr-CH"/>
              </w:rPr>
              <w:t xml:space="preserve">: </w:t>
            </w:r>
            <w:r w:rsidRPr="00BC6C6A">
              <w:rPr>
                <w:highlight w:val="yellow"/>
                <w:lang w:val="fr-CH"/>
              </w:rPr>
              <w:t>&lt;</w:t>
            </w:r>
            <w:r w:rsidRPr="00D76D90">
              <w:rPr>
                <w:highlight w:val="yellow"/>
                <w:lang w:val="fr-CH"/>
              </w:rPr>
              <w:t>Ages limites</w:t>
            </w:r>
            <w:r w:rsidRPr="00BC6C6A">
              <w:rPr>
                <w:highlight w:val="yellow"/>
                <w:lang w:val="fr-CH"/>
              </w:rPr>
              <w:t>&gt;</w:t>
            </w:r>
            <w:r w:rsidRPr="00D76D90">
              <w:rPr>
                <w:lang w:val="fr-CH"/>
              </w:rPr>
              <w:t xml:space="preserve"> </w:t>
            </w:r>
          </w:p>
          <w:p w14:paraId="5D67FB9B" w14:textId="772E62C7" w:rsidR="000A796F" w:rsidRPr="001D4E88" w:rsidRDefault="000A796F" w:rsidP="000A796F">
            <w:pPr>
              <w:pStyle w:val="ACnormal-Note-guide-rouge"/>
            </w:pPr>
            <w:r>
              <w:t>M</w:t>
            </w:r>
            <w:r w:rsidRPr="001D4E88">
              <w:t>aximum, minimum, uniquement pour les championnats juniors</w:t>
            </w:r>
            <w:r>
              <w:t xml:space="preserve"> ou selon le type d'événement</w:t>
            </w:r>
          </w:p>
        </w:tc>
      </w:tr>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0251AA"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Pr="000251AA" w:rsidRDefault="000A796F" w:rsidP="000A796F">
            <w:pPr>
              <w:pStyle w:val="ACNormal"/>
            </w:pPr>
            <w:r w:rsidRPr="000251AA">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14D356" w14:textId="79D7DBCE" w:rsidR="000A796F" w:rsidRPr="000251AA" w:rsidRDefault="000A796F" w:rsidP="000A796F">
            <w:pPr>
              <w:pStyle w:val="ACnormal-Note-guide-rouge"/>
              <w:rPr>
                <w:i w:val="0"/>
                <w:lang w:val="en-GB"/>
              </w:rPr>
            </w:pPr>
            <w:r w:rsidRPr="000251AA">
              <w:rPr>
                <w:b/>
                <w:bCs/>
                <w:i w:val="0"/>
                <w:lang w:val="en-GB"/>
              </w:rPr>
              <w:t xml:space="preserve">Choose one </w:t>
            </w:r>
            <w:proofErr w:type="spellStart"/>
            <w:proofErr w:type="gramStart"/>
            <w:r w:rsidRPr="000251AA">
              <w:rPr>
                <w:b/>
                <w:bCs/>
                <w:i w:val="0"/>
                <w:lang w:val="en-GB"/>
              </w:rPr>
              <w:t>NoR</w:t>
            </w:r>
            <w:proofErr w:type="spellEnd"/>
            <w:proofErr w:type="gramEnd"/>
            <w:r w:rsidRPr="000251AA">
              <w:rPr>
                <w:b/>
                <w:bCs/>
                <w:i w:val="0"/>
                <w:lang w:val="en-GB"/>
              </w:rPr>
              <w:t xml:space="preserve"> 5.2 paragraph</w:t>
            </w:r>
            <w:r w:rsidRPr="000251AA">
              <w:rPr>
                <w:i w:val="0"/>
                <w:lang w:val="en-GB"/>
              </w:rPr>
              <w:t xml:space="preserve"> among the three options.</w:t>
            </w:r>
          </w:p>
          <w:p w14:paraId="6A0CA55E" w14:textId="7DE79794" w:rsidR="000A796F" w:rsidRPr="000251AA" w:rsidRDefault="000A796F" w:rsidP="000A796F">
            <w:pPr>
              <w:pStyle w:val="ACnormal-Note-guide-rouge"/>
              <w:rPr>
                <w:i w:val="0"/>
                <w:lang w:val="en-GB"/>
              </w:rPr>
            </w:pPr>
            <w:r w:rsidRPr="000251AA">
              <w:rPr>
                <w:i w:val="0"/>
                <w:lang w:val="en-GB"/>
              </w:rPr>
              <w:t>Then DELETE the unused paragraphs.</w:t>
            </w:r>
          </w:p>
          <w:p w14:paraId="1D066BE0" w14:textId="3A72770B" w:rsidR="000A796F" w:rsidRPr="000251AA" w:rsidRDefault="000A796F" w:rsidP="000A796F">
            <w:pPr>
              <w:pStyle w:val="ACNormal"/>
              <w:rPr>
                <w:lang w:val="en-GB"/>
              </w:rPr>
            </w:pPr>
            <w:r w:rsidRPr="000251AA">
              <w:rPr>
                <w:lang w:val="en-GB"/>
              </w:rPr>
              <w:t>Entry fees and late entry fees shall be paid during the registration process, by credit card or 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3A01CC" w14:textId="23976C44" w:rsidR="000A796F" w:rsidRPr="000251AA" w:rsidRDefault="000A796F" w:rsidP="000A796F">
            <w:pPr>
              <w:pStyle w:val="ACnormal-Note-guide-rouge"/>
              <w:rPr>
                <w:i w:val="0"/>
              </w:rPr>
            </w:pPr>
            <w:r w:rsidRPr="000251AA">
              <w:rPr>
                <w:b/>
                <w:bCs/>
                <w:i w:val="0"/>
              </w:rPr>
              <w:t>Choisir</w:t>
            </w:r>
            <w:r w:rsidRPr="000251AA">
              <w:rPr>
                <w:i w:val="0"/>
              </w:rPr>
              <w:t xml:space="preserve"> </w:t>
            </w:r>
            <w:r w:rsidRPr="000251AA">
              <w:rPr>
                <w:b/>
                <w:bCs/>
                <w:i w:val="0"/>
              </w:rPr>
              <w:t>un</w:t>
            </w:r>
            <w:r w:rsidRPr="000251AA">
              <w:rPr>
                <w:i w:val="0"/>
              </w:rPr>
              <w:t xml:space="preserve"> </w:t>
            </w:r>
            <w:r w:rsidRPr="000251AA">
              <w:rPr>
                <w:b/>
                <w:bCs/>
                <w:i w:val="0"/>
              </w:rPr>
              <w:t>paragraphe AC 5.2</w:t>
            </w:r>
            <w:r w:rsidRPr="000251AA">
              <w:rPr>
                <w:i w:val="0"/>
              </w:rPr>
              <w:t xml:space="preserve"> parmi les trois options.</w:t>
            </w:r>
          </w:p>
          <w:p w14:paraId="549FE4CF" w14:textId="3F62DCFB" w:rsidR="000A796F" w:rsidRPr="000251AA" w:rsidRDefault="000A796F" w:rsidP="000A796F">
            <w:pPr>
              <w:pStyle w:val="ACnormal-Note-guide-rouge"/>
              <w:rPr>
                <w:i w:val="0"/>
              </w:rPr>
            </w:pPr>
            <w:r w:rsidRPr="000251AA">
              <w:rPr>
                <w:i w:val="0"/>
              </w:rPr>
              <w:t>Puis SUPPRIMER les paragraphes non sélectionnés.</w:t>
            </w:r>
          </w:p>
          <w:p w14:paraId="1A653F47" w14:textId="388DCC03" w:rsidR="000A796F" w:rsidRPr="000251AA" w:rsidRDefault="000A796F" w:rsidP="000A796F">
            <w:pPr>
              <w:pStyle w:val="ACNormal"/>
            </w:pPr>
            <w:r w:rsidRPr="000251AA">
              <w:t>Les droits d'inscription et les droits d'inscriptions tardives doivent être payés pendant le processus d'enregistrement, par carte de crédit ou tout système de paiement électronique disponible sur le système Manage2Sail.</w:t>
            </w:r>
          </w:p>
        </w:tc>
      </w:tr>
      <w:tr w:rsidR="000A796F" w:rsidRPr="000251AA" w14:paraId="4C2396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28E504D" w14:textId="143ECAD8" w:rsidR="000A796F" w:rsidRPr="000251AA" w:rsidRDefault="000A796F" w:rsidP="000A796F">
            <w:pPr>
              <w:pStyle w:val="ACNormal"/>
            </w:pPr>
            <w:r w:rsidRPr="000251AA">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C8A0B" w14:textId="03A0BFA3" w:rsidR="000A796F" w:rsidRPr="000251AA" w:rsidRDefault="000A796F" w:rsidP="000A796F">
            <w:pPr>
              <w:pStyle w:val="ACNormal"/>
              <w:rPr>
                <w:lang w:val="en-GB"/>
              </w:rPr>
            </w:pPr>
            <w:r w:rsidRPr="000251AA">
              <w:rPr>
                <w:lang w:val="en-GB"/>
              </w:rPr>
              <w:t xml:space="preserve">Entry fees and late entry fees shall be paid on the following bank account at least 5 days before the event: </w:t>
            </w:r>
          </w:p>
          <w:p w14:paraId="68AB76CF" w14:textId="76C13617" w:rsidR="000A796F" w:rsidRPr="000251AA" w:rsidRDefault="000A796F" w:rsidP="000A796F">
            <w:pPr>
              <w:pStyle w:val="ACNormal"/>
              <w:rPr>
                <w:lang w:val="en-GB"/>
              </w:rPr>
            </w:pPr>
            <w:r w:rsidRPr="000251AA">
              <w:rPr>
                <w:highlight w:val="yellow"/>
                <w:lang w:val="en-GB"/>
              </w:rPr>
              <w:t>&lt;Bank details and IBAN No.&gt;</w:t>
            </w:r>
            <w:r w:rsidRPr="000251AA">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E951CF" w14:textId="543EE4BE" w:rsidR="000A796F" w:rsidRPr="000251AA" w:rsidRDefault="000A796F" w:rsidP="000A796F">
            <w:pPr>
              <w:pStyle w:val="ACNormal"/>
            </w:pPr>
            <w:r w:rsidRPr="000251AA">
              <w:t xml:space="preserve">Les droits d'inscription et les droits d'inscriptions tardives doivent être payés sur le compte bancaire suivant, au plus tard 5 jours avant la date de l'événement : </w:t>
            </w:r>
          </w:p>
          <w:p w14:paraId="14F9BF10" w14:textId="57412A70" w:rsidR="000A796F" w:rsidRPr="000251AA" w:rsidRDefault="000A796F" w:rsidP="000A796F">
            <w:pPr>
              <w:pStyle w:val="ACNormal"/>
            </w:pPr>
            <w:r w:rsidRPr="000251AA">
              <w:rPr>
                <w:highlight w:val="yellow"/>
              </w:rPr>
              <w:t>&lt;Coordonnées bancaires avec le No IBAN&gt;</w:t>
            </w:r>
          </w:p>
        </w:tc>
      </w:tr>
      <w:tr w:rsidR="000A796F" w:rsidRPr="000251AA" w14:paraId="4E34DE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A796F" w:rsidRPr="000251AA" w:rsidRDefault="000A796F" w:rsidP="000A796F">
            <w:pPr>
              <w:pStyle w:val="ACNormal"/>
            </w:pPr>
            <w:r w:rsidRPr="000251AA">
              <w:lastRenderedPageBreak/>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BD1C92" w14:textId="77777777" w:rsidR="000A796F" w:rsidRPr="000251AA" w:rsidRDefault="000A796F" w:rsidP="000A796F">
            <w:pPr>
              <w:pStyle w:val="ACnormal-Note-guide-rouge"/>
              <w:rPr>
                <w:i w:val="0"/>
                <w:lang w:val="en-GB"/>
              </w:rPr>
            </w:pPr>
            <w:r w:rsidRPr="000251AA">
              <w:rPr>
                <w:i w:val="0"/>
                <w:lang w:val="en-GB"/>
              </w:rPr>
              <w:t>This option is not recommended</w:t>
            </w:r>
          </w:p>
          <w:p w14:paraId="0C3FE631" w14:textId="3ECC944B" w:rsidR="000A796F" w:rsidRPr="000251AA" w:rsidRDefault="000A796F" w:rsidP="000A796F">
            <w:pPr>
              <w:pStyle w:val="ACNormal"/>
              <w:rPr>
                <w:lang w:val="en-GB"/>
              </w:rPr>
            </w:pPr>
            <w:r w:rsidRPr="000251AA">
              <w:rPr>
                <w:lang w:val="en-GB"/>
              </w:rPr>
              <w:t>Entry fees and late entry fees shall be paid at the registration desk before the first race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6DBB4F" w14:textId="622E2CAD" w:rsidR="000A796F" w:rsidRPr="000251AA" w:rsidRDefault="000A796F" w:rsidP="000A796F">
            <w:pPr>
              <w:pStyle w:val="ACnormal-Note-guide-rouge"/>
              <w:rPr>
                <w:i w:val="0"/>
              </w:rPr>
            </w:pPr>
            <w:r w:rsidRPr="000251AA">
              <w:rPr>
                <w:i w:val="0"/>
              </w:rPr>
              <w:t>Cette option n'est pas recommandée</w:t>
            </w:r>
          </w:p>
          <w:p w14:paraId="0A6E8D71" w14:textId="08501538" w:rsidR="000A796F" w:rsidRPr="000251AA" w:rsidRDefault="000A796F" w:rsidP="000A796F">
            <w:pPr>
              <w:pStyle w:val="ACNormal"/>
            </w:pPr>
            <w:r w:rsidRPr="000251AA">
              <w:t>Les droits d'inscription et les droits d'inscriptions tardives doivent être payés au secrétariat de course, avant la première course de l'événement.</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995378"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995378" w:rsidRDefault="000A796F" w:rsidP="000A796F">
            <w:pPr>
              <w:pStyle w:val="ACNormalItalic"/>
            </w:pPr>
            <w:r w:rsidRPr="00995378">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995378" w:rsidRDefault="000A796F" w:rsidP="000A796F">
            <w:pPr>
              <w:pStyle w:val="ACNormalItalic"/>
              <w:tabs>
                <w:tab w:val="right" w:pos="4889"/>
              </w:tabs>
            </w:pPr>
            <w:r w:rsidRPr="00995378">
              <w:t xml:space="preserve">Other fees: </w:t>
            </w:r>
          </w:p>
          <w:p w14:paraId="7AF57C23" w14:textId="77777777" w:rsidR="000A796F" w:rsidRPr="00995378" w:rsidRDefault="000A796F" w:rsidP="000A796F">
            <w:pPr>
              <w:pStyle w:val="ACbullet-list"/>
              <w:tabs>
                <w:tab w:val="right" w:pos="4889"/>
              </w:tabs>
              <w:rPr>
                <w:i/>
              </w:rPr>
            </w:pPr>
            <w:r w:rsidRPr="00995378">
              <w:rPr>
                <w:i/>
                <w:highlight w:val="yellow"/>
              </w:rPr>
              <w:t>&lt;Description</w:t>
            </w:r>
            <w:r w:rsidRPr="00995378">
              <w:rPr>
                <w:i/>
              </w:rPr>
              <w:t xml:space="preserve"> </w:t>
            </w:r>
            <w:r w:rsidRPr="00995378">
              <w:rPr>
                <w:i/>
                <w:highlight w:val="yellow"/>
              </w:rPr>
              <w:t>of the fee&gt;</w:t>
            </w:r>
            <w:r w:rsidRPr="00995378">
              <w:rPr>
                <w:i/>
              </w:rPr>
              <w:tab/>
            </w:r>
            <w:r w:rsidRPr="00995378">
              <w:rPr>
                <w:i/>
                <w:highlight w:val="yellow"/>
              </w:rPr>
              <w:t>&lt;Amount&gt;</w:t>
            </w:r>
          </w:p>
          <w:p w14:paraId="051D1954" w14:textId="58136423" w:rsidR="000A796F" w:rsidRPr="00995378" w:rsidRDefault="000A796F" w:rsidP="000A796F">
            <w:pPr>
              <w:pStyle w:val="ACbullet-list"/>
              <w:tabs>
                <w:tab w:val="right" w:pos="4889"/>
              </w:tabs>
              <w:rPr>
                <w:i/>
              </w:rPr>
            </w:pPr>
            <w:r w:rsidRPr="00995378">
              <w:rPr>
                <w:i/>
                <w:highlight w:val="yellow"/>
              </w:rPr>
              <w:t>&lt;Description</w:t>
            </w:r>
            <w:r w:rsidRPr="00995378">
              <w:rPr>
                <w:i/>
              </w:rPr>
              <w:t xml:space="preserve"> </w:t>
            </w:r>
            <w:r w:rsidRPr="00995378">
              <w:rPr>
                <w:i/>
                <w:highlight w:val="yellow"/>
              </w:rPr>
              <w:t>of the fee&gt;</w:t>
            </w:r>
            <w:r w:rsidRPr="00995378">
              <w:rPr>
                <w:i/>
              </w:rPr>
              <w:tab/>
            </w:r>
            <w:r w:rsidRPr="00995378">
              <w:rPr>
                <w:i/>
                <w:highlight w:val="yellow"/>
              </w:rPr>
              <w:t>&lt;Amount&gt;</w:t>
            </w:r>
          </w:p>
          <w:p w14:paraId="5DC8C88A" w14:textId="18B9D7BA" w:rsidR="000A796F" w:rsidRPr="00995378" w:rsidRDefault="000A796F" w:rsidP="000A796F">
            <w:pPr>
              <w:pStyle w:val="ACnormal-Note-guide-rouge"/>
              <w:rPr>
                <w:lang w:val="en-GB"/>
              </w:rPr>
            </w:pPr>
            <w:r w:rsidRPr="00995378">
              <w:rPr>
                <w:lang w:val="en-GB"/>
              </w:rPr>
              <w:t>Insert a list with description and amount of optional fees (</w:t>
            </w:r>
            <w:proofErr w:type="spellStart"/>
            <w:r w:rsidRPr="00995378">
              <w:rPr>
                <w:lang w:val="en-GB"/>
              </w:rPr>
              <w:t>e.g</w:t>
            </w:r>
            <w:proofErr w:type="spellEnd"/>
            <w:r w:rsidRPr="00995378" w:rsidDel="00892773">
              <w:rPr>
                <w:lang w:val="en-GB"/>
              </w:rPr>
              <w:t xml:space="preserve"> </w:t>
            </w:r>
            <w:r w:rsidRPr="00995378">
              <w:rPr>
                <w:lang w:val="en-GB"/>
              </w:rPr>
              <w:t>for temporary license, social events, T-shirts, etc)</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995378" w:rsidRDefault="000A796F" w:rsidP="000A796F">
            <w:pPr>
              <w:pStyle w:val="ACNormalItalic"/>
              <w:rPr>
                <w:lang w:val="fr-CH"/>
              </w:rPr>
            </w:pPr>
            <w:r w:rsidRPr="00995378">
              <w:rPr>
                <w:lang w:val="fr-CH"/>
              </w:rPr>
              <w:t xml:space="preserve">Autres frais : </w:t>
            </w:r>
          </w:p>
          <w:p w14:paraId="6ED3A7C5" w14:textId="77777777" w:rsidR="000A796F" w:rsidRPr="00995378" w:rsidRDefault="000A796F" w:rsidP="000A796F">
            <w:pPr>
              <w:pStyle w:val="ACbullet-list"/>
              <w:tabs>
                <w:tab w:val="right" w:pos="4885"/>
              </w:tabs>
              <w:rPr>
                <w:i/>
              </w:rPr>
            </w:pPr>
            <w:r w:rsidRPr="00995378">
              <w:rPr>
                <w:i/>
                <w:highlight w:val="yellow"/>
              </w:rPr>
              <w:t>&lt;Description&gt;</w:t>
            </w:r>
            <w:r w:rsidRPr="00995378">
              <w:rPr>
                <w:i/>
              </w:rPr>
              <w:tab/>
            </w:r>
            <w:r w:rsidRPr="00995378">
              <w:rPr>
                <w:i/>
                <w:highlight w:val="yellow"/>
              </w:rPr>
              <w:t>&lt;</w:t>
            </w:r>
            <w:proofErr w:type="spellStart"/>
            <w:r w:rsidRPr="00995378">
              <w:rPr>
                <w:i/>
                <w:highlight w:val="yellow"/>
              </w:rPr>
              <w:t>Montant</w:t>
            </w:r>
            <w:proofErr w:type="spellEnd"/>
            <w:r w:rsidRPr="00995378">
              <w:rPr>
                <w:i/>
                <w:highlight w:val="yellow"/>
              </w:rPr>
              <w:t>&gt;</w:t>
            </w:r>
          </w:p>
          <w:p w14:paraId="48D8344A" w14:textId="77777777" w:rsidR="000A796F" w:rsidRPr="00995378" w:rsidRDefault="000A796F" w:rsidP="000A796F">
            <w:pPr>
              <w:pStyle w:val="ACbullet-list"/>
              <w:tabs>
                <w:tab w:val="right" w:pos="4885"/>
              </w:tabs>
              <w:rPr>
                <w:i/>
              </w:rPr>
            </w:pPr>
            <w:r w:rsidRPr="00995378">
              <w:rPr>
                <w:i/>
                <w:highlight w:val="yellow"/>
              </w:rPr>
              <w:t>&lt;Description&gt;</w:t>
            </w:r>
            <w:r w:rsidRPr="00995378">
              <w:rPr>
                <w:i/>
              </w:rPr>
              <w:tab/>
            </w:r>
            <w:r w:rsidRPr="00995378">
              <w:rPr>
                <w:i/>
                <w:highlight w:val="yellow"/>
              </w:rPr>
              <w:t>&lt;</w:t>
            </w:r>
            <w:proofErr w:type="spellStart"/>
            <w:r w:rsidRPr="00995378">
              <w:rPr>
                <w:i/>
                <w:highlight w:val="yellow"/>
              </w:rPr>
              <w:t>Montant</w:t>
            </w:r>
            <w:proofErr w:type="spellEnd"/>
            <w:r w:rsidRPr="00995378">
              <w:rPr>
                <w:i/>
                <w:highlight w:val="yellow"/>
              </w:rPr>
              <w:t>&gt;</w:t>
            </w:r>
          </w:p>
          <w:p w14:paraId="7AC24121" w14:textId="05EA05A7" w:rsidR="000A796F" w:rsidRPr="00995378" w:rsidRDefault="000A796F" w:rsidP="000A796F">
            <w:pPr>
              <w:pStyle w:val="ACnormal-Note-guide-rouge"/>
            </w:pPr>
            <w:r w:rsidRPr="00995378">
              <w:t xml:space="preserve">Insérer une liste avec description et montant frais optionnels (par exemple : licences temporaires, activités sociales, T-shirts, </w:t>
            </w:r>
            <w:proofErr w:type="spellStart"/>
            <w:r w:rsidRPr="00995378">
              <w:t>etc</w:t>
            </w:r>
            <w:proofErr w:type="spellEnd"/>
            <w:r w:rsidRPr="00995378">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6B63A8" w14:textId="77777777" w:rsidR="000A796F" w:rsidRDefault="000A796F" w:rsidP="000A796F">
            <w:pPr>
              <w:pStyle w:val="ACnormaltitre-d-article"/>
              <w:rPr>
                <w:lang w:val="en-GB"/>
              </w:rPr>
            </w:pPr>
            <w:r>
              <w:rPr>
                <w:lang w:val="en-GB"/>
              </w:rPr>
              <w:t>Format</w:t>
            </w:r>
          </w:p>
          <w:p w14:paraId="13A6BFE2" w14:textId="7BAF11A4" w:rsidR="000A796F" w:rsidRDefault="000A796F" w:rsidP="000A796F">
            <w:pPr>
              <w:pStyle w:val="ACnormal-Note-guide-rouge"/>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7.1 paragraph</w:t>
            </w:r>
            <w:r w:rsidRPr="002911F1">
              <w:rPr>
                <w:lang w:val="en-GB"/>
              </w:rPr>
              <w:t xml:space="preserve"> among the </w:t>
            </w:r>
            <w:r>
              <w:rPr>
                <w:lang w:val="en-GB"/>
              </w:rPr>
              <w:t>four</w:t>
            </w:r>
            <w:r w:rsidRPr="002911F1">
              <w:rPr>
                <w:lang w:val="en-GB"/>
              </w:rPr>
              <w:t xml:space="preserve"> options</w:t>
            </w:r>
            <w:r>
              <w:rPr>
                <w:lang w:val="en-GB"/>
              </w:rPr>
              <w:t>.</w:t>
            </w:r>
          </w:p>
          <w:p w14:paraId="4670C11F" w14:textId="66E36712" w:rsidR="000A796F" w:rsidRDefault="000A796F" w:rsidP="000A796F">
            <w:pPr>
              <w:pStyle w:val="ACnormal-Note-guide-rouge"/>
              <w:rPr>
                <w:lang w:val="en-GB"/>
              </w:rPr>
            </w:pPr>
            <w:r>
              <w:rPr>
                <w:lang w:val="en-GB"/>
              </w:rPr>
              <w:t>Then</w:t>
            </w:r>
            <w:r w:rsidRPr="002911F1">
              <w:rPr>
                <w:lang w:val="en-GB"/>
              </w:rPr>
              <w:t xml:space="preserve"> </w:t>
            </w:r>
            <w:r>
              <w:rPr>
                <w:lang w:val="en-GB"/>
              </w:rPr>
              <w:t>DELETE</w:t>
            </w:r>
            <w:r w:rsidRPr="002911F1">
              <w:rPr>
                <w:lang w:val="en-GB"/>
              </w:rPr>
              <w:t xml:space="preserve"> the </w:t>
            </w:r>
            <w:r>
              <w:rPr>
                <w:lang w:val="en-GB"/>
              </w:rPr>
              <w:t>unused options.</w:t>
            </w:r>
          </w:p>
          <w:p w14:paraId="54F12151" w14:textId="35692EF0" w:rsidR="000A796F" w:rsidRPr="002911F1" w:rsidRDefault="000A796F" w:rsidP="000A796F">
            <w:pPr>
              <w:pStyle w:val="ACnormal-Note-guide-rouge"/>
              <w:rPr>
                <w:lang w:val="en-GB"/>
              </w:rPr>
            </w:pPr>
            <w:r>
              <w:rPr>
                <w:lang w:val="en-GB"/>
              </w:rPr>
              <w:t xml:space="preserve">The word </w:t>
            </w:r>
            <w:proofErr w:type="spellStart"/>
            <w:r>
              <w:rPr>
                <w:lang w:val="en-GB"/>
              </w:rPr>
              <w:t>serie</w:t>
            </w:r>
            <w:proofErr w:type="spellEnd"/>
            <w:r>
              <w:rPr>
                <w:lang w:val="en-GB"/>
              </w:rPr>
              <w:t xml:space="preserve"> defines the way how an event is structured. A </w:t>
            </w:r>
            <w:proofErr w:type="spellStart"/>
            <w:r>
              <w:rPr>
                <w:lang w:val="en-GB"/>
              </w:rPr>
              <w:t>serie</w:t>
            </w:r>
            <w:proofErr w:type="spellEnd"/>
            <w:r>
              <w:rPr>
                <w:lang w:val="en-GB"/>
              </w:rPr>
              <w:t xml:space="preserve"> has nothing to do with the word "class" described under </w:t>
            </w:r>
            <w:proofErr w:type="spellStart"/>
            <w:proofErr w:type="gramStart"/>
            <w:r>
              <w:rPr>
                <w:lang w:val="en-GB"/>
              </w:rPr>
              <w:t>NoR</w:t>
            </w:r>
            <w:proofErr w:type="spellEnd"/>
            <w:proofErr w:type="gramEnd"/>
            <w:r>
              <w:rPr>
                <w:lang w:val="en-GB"/>
              </w:rPr>
              <w:t xml:space="preserve"> 4</w:t>
            </w:r>
            <w:r w:rsidRPr="002911F1">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ED72E6" w14:textId="77777777" w:rsidR="000A796F" w:rsidRDefault="000A796F" w:rsidP="000A796F">
            <w:pPr>
              <w:pStyle w:val="ACnormaltitre-d-article"/>
              <w:rPr>
                <w:lang w:val="fr-CH"/>
              </w:rPr>
            </w:pPr>
            <w:r>
              <w:rPr>
                <w:lang w:val="fr-CH"/>
              </w:rPr>
              <w:t xml:space="preserve">Format </w:t>
            </w:r>
          </w:p>
          <w:p w14:paraId="7FE35CA5" w14:textId="09350F6A" w:rsidR="000A796F" w:rsidRDefault="000A796F" w:rsidP="000A796F">
            <w:pPr>
              <w:pStyle w:val="ACnormal-Note-guide-rouge"/>
            </w:pPr>
            <w:r w:rsidRPr="003C2A56">
              <w:rPr>
                <w:b/>
                <w:bCs/>
              </w:rPr>
              <w:t>Choisir</w:t>
            </w:r>
            <w:r>
              <w:t xml:space="preserve"> </w:t>
            </w:r>
            <w:r w:rsidRPr="00516332">
              <w:rPr>
                <w:b/>
                <w:bCs/>
              </w:rPr>
              <w:t>un</w:t>
            </w:r>
            <w:r>
              <w:t xml:space="preserve"> </w:t>
            </w:r>
            <w:r w:rsidRPr="00516332">
              <w:rPr>
                <w:b/>
                <w:bCs/>
              </w:rPr>
              <w:t>paragraphe AC 7.1</w:t>
            </w:r>
            <w:r>
              <w:t xml:space="preserve"> parmi les quatre options.</w:t>
            </w:r>
          </w:p>
          <w:p w14:paraId="30339629" w14:textId="4AB007C8" w:rsidR="000A796F" w:rsidRDefault="000A796F" w:rsidP="000A796F">
            <w:pPr>
              <w:pStyle w:val="ACnormal-Note-guide-rouge"/>
            </w:pPr>
            <w:r w:rsidRPr="000D5E02">
              <w:t xml:space="preserve">Puis SUPPRIMER les </w:t>
            </w:r>
            <w:r>
              <w:t xml:space="preserve">options </w:t>
            </w:r>
            <w:r w:rsidRPr="008F661E">
              <w:t>non sélectionné</w:t>
            </w:r>
            <w:r>
              <w:t>e</w:t>
            </w:r>
            <w:r w:rsidRPr="008F661E">
              <w:t>s</w:t>
            </w:r>
            <w:r>
              <w:t>.</w:t>
            </w:r>
          </w:p>
          <w:p w14:paraId="419814A4" w14:textId="477FDD6D" w:rsidR="000A796F" w:rsidRPr="008F661E" w:rsidRDefault="000A796F" w:rsidP="000A796F">
            <w:pPr>
              <w:pStyle w:val="ACnormal-Note-guide-rouge"/>
            </w:pPr>
            <w:r>
              <w:t>Le terme série décrit la manière dont un événement est constitué. Le mot série n'a rien à voir avec le mot "classe" décrit sous AC 4.</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rsidRPr="00516332" w14:paraId="6A4CBB2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F4EEBB0" w14:textId="1A3AC494"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B34B81" w14:textId="5C59DDE4" w:rsidR="000A796F" w:rsidRPr="00516332" w:rsidRDefault="000A796F" w:rsidP="000A796F">
            <w:pPr>
              <w:pStyle w:val="ACNormalItalic"/>
              <w:rPr>
                <w:i w:val="0"/>
                <w:iCs/>
              </w:rPr>
            </w:pPr>
            <w:r w:rsidRPr="00516332">
              <w:rPr>
                <w:i w:val="0"/>
                <w:iCs/>
              </w:rPr>
              <w:t xml:space="preserve">The event consists of a qualifying series and a final series.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B94303" w14:textId="4F995B5C" w:rsidR="000A796F" w:rsidRPr="00516332" w:rsidRDefault="000A796F" w:rsidP="000A796F">
            <w:pPr>
              <w:pStyle w:val="ACNormalItalic"/>
              <w:rPr>
                <w:i w:val="0"/>
                <w:iCs/>
                <w:lang w:val="fr-CH"/>
              </w:rPr>
            </w:pPr>
            <w:r w:rsidRPr="00516332">
              <w:rPr>
                <w:i w:val="0"/>
                <w:iCs/>
                <w:lang w:val="fr-CH"/>
              </w:rPr>
              <w:t>L'événement est constitué d'une série qualificative et d'une série finale.</w:t>
            </w:r>
          </w:p>
        </w:tc>
      </w:tr>
      <w:tr w:rsidR="000A796F" w:rsidRPr="00516332" w14:paraId="78B31D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CB4CB1F" w14:textId="629C1E14"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97E7FE" w14:textId="364681B0" w:rsidR="000A796F" w:rsidRPr="00516332" w:rsidRDefault="000A796F" w:rsidP="000A796F">
            <w:pPr>
              <w:pStyle w:val="ACNormalItalic"/>
              <w:rPr>
                <w:i w:val="0"/>
                <w:iCs/>
              </w:rPr>
            </w:pPr>
            <w:r w:rsidRPr="00516332">
              <w:rPr>
                <w:i w:val="0"/>
                <w:iCs/>
              </w:rPr>
              <w:t xml:space="preserve">The event consists of a </w:t>
            </w:r>
            <w:r>
              <w:rPr>
                <w:i w:val="0"/>
                <w:iCs/>
              </w:rPr>
              <w:t>qualifying</w:t>
            </w:r>
            <w:r w:rsidRPr="00516332">
              <w:rPr>
                <w:i w:val="0"/>
                <w:iCs/>
              </w:rPr>
              <w:t xml:space="preserve"> series and a medal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EC5CDC" w14:textId="3CB09C90" w:rsidR="000A796F" w:rsidRPr="00516332" w:rsidRDefault="000A796F" w:rsidP="000A796F">
            <w:pPr>
              <w:pStyle w:val="ACNormalItalic"/>
              <w:rPr>
                <w:i w:val="0"/>
                <w:iCs/>
                <w:lang w:val="fr-CH"/>
              </w:rPr>
            </w:pPr>
            <w:r w:rsidRPr="00516332">
              <w:rPr>
                <w:i w:val="0"/>
                <w:iCs/>
                <w:lang w:val="fr-CH"/>
              </w:rPr>
              <w:t>L'événement est constitué d'une série qualificative et d'une "Medal Race".</w:t>
            </w:r>
          </w:p>
        </w:tc>
      </w:tr>
      <w:tr w:rsidR="000A796F" w:rsidRPr="00516332" w14:paraId="4DA868C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1B1FBA3" w14:textId="30D6C97A"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0F8483" w14:textId="49EA0F95" w:rsidR="000A796F" w:rsidRPr="00516332" w:rsidRDefault="000A796F" w:rsidP="000A796F">
            <w:pPr>
              <w:pStyle w:val="ACNormalItalic"/>
              <w:rPr>
                <w:i w:val="0"/>
                <w:iCs/>
              </w:rPr>
            </w:pPr>
            <w:r w:rsidRPr="00516332">
              <w:rPr>
                <w:i w:val="0"/>
                <w:iCs/>
              </w:rPr>
              <w:t xml:space="preserve">The event consists of a </w:t>
            </w:r>
            <w:r>
              <w:rPr>
                <w:i w:val="0"/>
                <w:iCs/>
              </w:rPr>
              <w:t xml:space="preserve">qualifying series, a final </w:t>
            </w:r>
            <w:r w:rsidRPr="00516332">
              <w:rPr>
                <w:i w:val="0"/>
                <w:iCs/>
              </w:rPr>
              <w:t xml:space="preserve">series and a </w:t>
            </w:r>
            <w:r>
              <w:rPr>
                <w:i w:val="0"/>
                <w:iCs/>
              </w:rPr>
              <w:t>"M</w:t>
            </w:r>
            <w:r w:rsidRPr="00516332">
              <w:rPr>
                <w:i w:val="0"/>
                <w:iCs/>
              </w:rPr>
              <w:t xml:space="preserve">edal </w:t>
            </w:r>
            <w:r>
              <w:rPr>
                <w:i w:val="0"/>
                <w:iCs/>
              </w:rPr>
              <w:t>R</w:t>
            </w:r>
            <w:r w:rsidRPr="00516332">
              <w:rPr>
                <w:i w:val="0"/>
                <w:iCs/>
              </w:rPr>
              <w:t>ace</w:t>
            </w:r>
            <w:r>
              <w:rPr>
                <w:i w:val="0"/>
                <w:iCs/>
              </w:rPr>
              <w:t>"</w:t>
            </w:r>
            <w:r w:rsidRPr="00516332">
              <w:rPr>
                <w:i w:val="0"/>
                <w:iC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5B8FCC" w14:textId="34C7FE79" w:rsidR="000A796F" w:rsidRPr="00516332" w:rsidRDefault="000A796F" w:rsidP="000A796F">
            <w:pPr>
              <w:pStyle w:val="ACNormalItalic"/>
              <w:rPr>
                <w:i w:val="0"/>
                <w:iCs/>
                <w:lang w:val="fr-CH"/>
              </w:rPr>
            </w:pPr>
            <w:r w:rsidRPr="00516332">
              <w:rPr>
                <w:i w:val="0"/>
                <w:iCs/>
                <w:lang w:val="fr-CH"/>
              </w:rPr>
              <w:t>L'événement est constitué d'une série qualificative</w:t>
            </w:r>
            <w:r>
              <w:rPr>
                <w:i w:val="0"/>
                <w:iCs/>
                <w:lang w:val="fr-CH"/>
              </w:rPr>
              <w:t>, d'une série finale</w:t>
            </w:r>
            <w:r w:rsidRPr="00516332">
              <w:rPr>
                <w:i w:val="0"/>
                <w:iCs/>
                <w:lang w:val="fr-CH"/>
              </w:rPr>
              <w:t xml:space="preserve"> et d'une "Medal Race".</w:t>
            </w:r>
          </w:p>
        </w:tc>
      </w:tr>
      <w:tr w:rsidR="000A796F" w:rsidRPr="003A5921" w14:paraId="359A30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07EEEB1" w14:textId="2F023B0A" w:rsidR="000A796F" w:rsidRPr="00972742" w:rsidRDefault="000A796F" w:rsidP="000A796F">
            <w:pPr>
              <w:pStyle w:val="ACNormal"/>
              <w:rPr>
                <w:i/>
                <w:iCs/>
              </w:rPr>
            </w:pPr>
            <w:r w:rsidRPr="00972742">
              <w:rPr>
                <w:i/>
                <w:iCs/>
              </w:rPr>
              <w:t>7.</w:t>
            </w:r>
            <w:r>
              <w:rPr>
                <w:i/>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97D7F1" w14:textId="5E42293C" w:rsidR="000A796F" w:rsidRPr="00972742" w:rsidRDefault="000A796F" w:rsidP="000A796F">
            <w:pPr>
              <w:pStyle w:val="ACNormal"/>
              <w:rPr>
                <w:i/>
                <w:iCs/>
                <w:lang w:val="en-GB"/>
              </w:rPr>
            </w:pPr>
            <w:r w:rsidRPr="00972742">
              <w:rPr>
                <w:i/>
                <w:iCs/>
                <w:lang w:val="en-GB"/>
              </w:rPr>
              <w:t xml:space="preserve">If the event consists of split fleets, fleets will be in groups of approximately equal numbers of boats (± 1 boat).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43F1A5" w14:textId="2CF1A9CA" w:rsidR="000A796F" w:rsidRPr="001D1702" w:rsidRDefault="000A796F" w:rsidP="000A796F">
            <w:pPr>
              <w:pStyle w:val="ACNormal"/>
              <w:rPr>
                <w:i/>
                <w:iCs/>
              </w:rPr>
            </w:pPr>
            <w:r w:rsidRPr="00972742">
              <w:rPr>
                <w:i/>
                <w:iCs/>
              </w:rPr>
              <w:t xml:space="preserve">Si l'événement </w:t>
            </w:r>
            <w:r>
              <w:rPr>
                <w:i/>
                <w:iCs/>
              </w:rPr>
              <w:t>est constitué</w:t>
            </w:r>
            <w:r w:rsidRPr="00972742">
              <w:rPr>
                <w:i/>
                <w:iCs/>
              </w:rPr>
              <w:t xml:space="preserve"> en fl</w:t>
            </w:r>
            <w:r>
              <w:rPr>
                <w:i/>
                <w:iCs/>
              </w:rPr>
              <w:t xml:space="preserve">ottes séparées, les flottes seront des groupes de nombre de bateaux approximativement égaux </w:t>
            </w:r>
            <w:r w:rsidRPr="001D1702">
              <w:rPr>
                <w:i/>
                <w:iCs/>
              </w:rPr>
              <w:t>(± 1 b</w:t>
            </w:r>
            <w:r>
              <w:rPr>
                <w:i/>
                <w:iCs/>
              </w:rPr>
              <w:t>ateau</w:t>
            </w:r>
            <w:r w:rsidRPr="001D1702">
              <w:rPr>
                <w:i/>
                <w:iCs/>
              </w:rPr>
              <w:t>)</w:t>
            </w:r>
            <w:r>
              <w:rPr>
                <w:i/>
                <w:iCs/>
              </w:rPr>
              <w:t xml:space="preserve">. </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6"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7006A5" w14:paraId="1DD1A4AD" w14:textId="77777777" w:rsidTr="009F2D28">
              <w:trPr>
                <w:jc w:val="center"/>
              </w:trPr>
              <w:tc>
                <w:tcPr>
                  <w:tcW w:w="1558" w:type="dxa"/>
                </w:tcPr>
                <w:p w14:paraId="68DE015D" w14:textId="4A952C7A" w:rsidR="000A796F" w:rsidRPr="007006A5" w:rsidRDefault="000A796F" w:rsidP="000A796F">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A796F" w:rsidRPr="007006A5" w:rsidRDefault="000A796F" w:rsidP="000A796F">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A796F" w:rsidRPr="007006A5" w:rsidRDefault="000A796F" w:rsidP="000A796F">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C5CFE19" w14:textId="77777777" w:rsidR="000A796F" w:rsidRDefault="000A796F" w:rsidP="000A796F">
            <w:pPr>
              <w:pStyle w:val="ACNormal"/>
              <w:rPr>
                <w:lang w:val="en-GB"/>
              </w:rPr>
            </w:pPr>
            <w:r>
              <w:rPr>
                <w:lang w:val="en-GB"/>
              </w:rPr>
              <w:t>Program and number of races</w:t>
            </w:r>
            <w:r w:rsidRPr="001D4E88">
              <w:rPr>
                <w:lang w:val="en-GB"/>
              </w:rPr>
              <w:t>:</w:t>
            </w:r>
          </w:p>
          <w:p w14:paraId="14725100" w14:textId="7698E642" w:rsidR="000A796F" w:rsidRPr="00087B2C" w:rsidRDefault="000A796F" w:rsidP="000A796F">
            <w:pPr>
              <w:pStyle w:val="ACnormal-Note-guide-rouge"/>
              <w:rPr>
                <w:lang w:val="en-GB"/>
              </w:rPr>
            </w:pPr>
            <w:r w:rsidRPr="00087B2C">
              <w:rPr>
                <w:lang w:val="en-GB"/>
              </w:rPr>
              <w:t xml:space="preserve">If the event </w:t>
            </w:r>
            <w:proofErr w:type="spellStart"/>
            <w:r w:rsidRPr="00087B2C">
              <w:rPr>
                <w:lang w:val="en-GB"/>
              </w:rPr>
              <w:t>consits</w:t>
            </w:r>
            <w:proofErr w:type="spellEnd"/>
            <w:r w:rsidRPr="00087B2C">
              <w:rPr>
                <w:lang w:val="en-GB"/>
              </w:rPr>
              <w:t xml:space="preserve"> of one single class, use the table below and delete the table with multiple classes.</w:t>
            </w:r>
          </w:p>
        </w:tc>
        <w:tc>
          <w:tcPr>
            <w:tcW w:w="5103" w:type="dxa"/>
            <w:tcBorders>
              <w:top w:val="single" w:sz="4" w:space="0" w:color="000000"/>
              <w:left w:val="single" w:sz="4" w:space="0" w:color="000000"/>
              <w:bottom w:val="nil"/>
              <w:right w:val="single" w:sz="4" w:space="0" w:color="000000"/>
            </w:tcBorders>
            <w:tcMar>
              <w:left w:w="103" w:type="dxa"/>
            </w:tcMar>
          </w:tcPr>
          <w:p w14:paraId="51D89D5E" w14:textId="77777777" w:rsidR="000A796F" w:rsidRDefault="000A796F" w:rsidP="000A796F">
            <w:pPr>
              <w:pStyle w:val="ACNormal"/>
            </w:pPr>
            <w:r>
              <w:t>Programme et nombre de courses</w:t>
            </w:r>
            <w:r w:rsidRPr="001D4E88">
              <w:t> :</w:t>
            </w:r>
          </w:p>
          <w:p w14:paraId="009A2B92" w14:textId="1967D8CD" w:rsidR="000A796F" w:rsidRPr="00CB76BF" w:rsidRDefault="000A796F" w:rsidP="000A796F">
            <w:pPr>
              <w:pStyle w:val="ACnormal-Note-guide-rouge"/>
            </w:pPr>
            <w:r w:rsidRPr="00565F94">
              <w:t>Si l'événement ne contient qu'une seule classe,</w:t>
            </w:r>
            <w:r>
              <w:t xml:space="preserve"> utiliser le tableau ci-dessous et supprimer le tableau à classes multiples.</w:t>
            </w:r>
          </w:p>
        </w:tc>
      </w:tr>
      <w:tr w:rsidR="000A796F" w:rsidRPr="00565F94" w14:paraId="0804FDD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single" w:sz="4" w:space="0" w:color="000000"/>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single" w:sz="4" w:space="0" w:color="000000"/>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565F94" w14:paraId="2B8EA2C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A796F" w:rsidRPr="00565F9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A796F"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584BC9B5" w14:textId="77777777" w:rsidR="000A796F" w:rsidRDefault="000A796F" w:rsidP="000A796F">
                  <w:pPr>
                    <w:pStyle w:val="ACNormal"/>
                    <w:numPr>
                      <w:ilvl w:val="0"/>
                      <w:numId w:val="0"/>
                    </w:numPr>
                    <w:tabs>
                      <w:tab w:val="clear" w:pos="1134"/>
                      <w:tab w:val="left" w:pos="865"/>
                    </w:tabs>
                    <w:spacing w:after="0"/>
                    <w:jc w:val="center"/>
                  </w:pPr>
                  <w:r>
                    <w:t xml:space="preserve">Equipment inspection / Contrôle de l'équipement : </w:t>
                  </w:r>
                </w:p>
                <w:p w14:paraId="39F25555" w14:textId="5B86AA9A" w:rsidR="000A796F" w:rsidRPr="00A62869" w:rsidRDefault="000A796F" w:rsidP="000A796F">
                  <w:pPr>
                    <w:pStyle w:val="ACNormal"/>
                    <w:numPr>
                      <w:ilvl w:val="0"/>
                      <w:numId w:val="0"/>
                    </w:numPr>
                    <w:tabs>
                      <w:tab w:val="clear" w:pos="1134"/>
                      <w:tab w:val="left" w:pos="865"/>
                    </w:tabs>
                    <w:spacing w:after="0"/>
                    <w:jc w:val="center"/>
                    <w:rPr>
                      <w:i/>
                      <w:iCs/>
                    </w:rPr>
                  </w:pPr>
                  <w:r w:rsidRPr="00545BCB">
                    <w:rPr>
                      <w:highlight w:val="yellow"/>
                    </w:rPr>
                    <w:t>&lt;Place&gt;</w:t>
                  </w:r>
                </w:p>
              </w:tc>
            </w:tr>
            <w:tr w:rsidR="000A796F" w:rsidRPr="008E26DD" w14:paraId="0492EE8A" w14:textId="77777777" w:rsidTr="001E15C1">
              <w:trPr>
                <w:jc w:val="center"/>
              </w:trPr>
              <w:tc>
                <w:tcPr>
                  <w:tcW w:w="1503" w:type="dxa"/>
                  <w:tcBorders>
                    <w:left w:val="single" w:sz="4" w:space="0" w:color="auto"/>
                  </w:tcBorders>
                </w:tcPr>
                <w:p w14:paraId="106A9A4A" w14:textId="74BAA331"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7CA025C1"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From / </w:t>
                  </w:r>
                  <w:proofErr w:type="gramStart"/>
                  <w:r>
                    <w:rPr>
                      <w:highlight w:val="yellow"/>
                      <w:lang w:val="en-GB"/>
                    </w:rPr>
                    <w:t>de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tcPr>
                <w:p w14:paraId="796A7838" w14:textId="53228166"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To / </w:t>
                  </w:r>
                  <w:proofErr w:type="gramStart"/>
                  <w:r>
                    <w:rPr>
                      <w:highlight w:val="yellow"/>
                      <w:lang w:val="en-GB"/>
                    </w:rPr>
                    <w:t>à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0A796F"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A796F" w:rsidRPr="008E26DD" w:rsidRDefault="000A796F" w:rsidP="000A796F">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628" w:type="dxa"/>
                  <w:tcBorders>
                    <w:bottom w:val="single" w:sz="4" w:space="0" w:color="auto"/>
                  </w:tcBorders>
                </w:tcPr>
                <w:p w14:paraId="4CCB205F" w14:textId="3CCB20FD" w:rsidR="000A796F" w:rsidRDefault="000A796F" w:rsidP="000A796F">
                  <w:pPr>
                    <w:pStyle w:val="ACNormal"/>
                    <w:numPr>
                      <w:ilvl w:val="0"/>
                      <w:numId w:val="0"/>
                    </w:numPr>
                    <w:tabs>
                      <w:tab w:val="clear" w:pos="1134"/>
                    </w:tabs>
                    <w:spacing w:after="0"/>
                    <w:jc w:val="center"/>
                    <w:rPr>
                      <w:i/>
                      <w:iCs/>
                      <w:highlight w:val="yellow"/>
                      <w:lang w:val="en-GB"/>
                    </w:rPr>
                  </w:pPr>
                  <w:r>
                    <w:rPr>
                      <w:i/>
                      <w:iCs/>
                      <w:highlight w:val="yellow"/>
                      <w:lang w:val="en-GB"/>
                    </w:rPr>
                    <w:t xml:space="preserve">From / </w:t>
                  </w:r>
                  <w:proofErr w:type="gramStart"/>
                  <w:r>
                    <w:rPr>
                      <w:i/>
                      <w:iCs/>
                      <w:highlight w:val="yellow"/>
                      <w:lang w:val="en-GB"/>
                    </w:rPr>
                    <w:t>de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tcBorders>
                    <w:bottom w:val="single" w:sz="4" w:space="0" w:color="auto"/>
                  </w:tcBorders>
                </w:tcPr>
                <w:p w14:paraId="27A5BF45" w14:textId="3DD5A214" w:rsidR="000A796F" w:rsidRDefault="000A796F" w:rsidP="000A796F">
                  <w:pPr>
                    <w:pStyle w:val="ACNormal"/>
                    <w:numPr>
                      <w:ilvl w:val="0"/>
                      <w:numId w:val="0"/>
                    </w:numPr>
                    <w:tabs>
                      <w:tab w:val="clear" w:pos="1134"/>
                    </w:tabs>
                    <w:spacing w:after="0"/>
                    <w:jc w:val="center"/>
                    <w:rPr>
                      <w:i/>
                      <w:iCs/>
                      <w:highlight w:val="yellow"/>
                      <w:lang w:val="en-GB"/>
                    </w:rPr>
                  </w:pPr>
                  <w:r>
                    <w:rPr>
                      <w:i/>
                      <w:iCs/>
                      <w:highlight w:val="yellow"/>
                      <w:lang w:val="en-GB"/>
                    </w:rPr>
                    <w:t xml:space="preserve">To / </w:t>
                  </w:r>
                  <w:proofErr w:type="gramStart"/>
                  <w:r>
                    <w:rPr>
                      <w:i/>
                      <w:iCs/>
                      <w:highlight w:val="yellow"/>
                      <w:lang w:val="en-GB"/>
                    </w:rPr>
                    <w:t>à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0A796F"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A796F" w:rsidRPr="008E26DD" w:rsidRDefault="000A796F" w:rsidP="000A796F">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A796F" w:rsidRDefault="000A796F" w:rsidP="000A796F">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A796F" w:rsidRDefault="000A796F" w:rsidP="000A796F">
                  <w:pPr>
                    <w:pStyle w:val="ACnormal-Note-guide-rouge"/>
                    <w:numPr>
                      <w:ilvl w:val="0"/>
                      <w:numId w:val="0"/>
                    </w:numPr>
                    <w:tabs>
                      <w:tab w:val="clear" w:pos="1134"/>
                    </w:tabs>
                    <w:spacing w:after="0"/>
                    <w:ind w:left="57"/>
                    <w:jc w:val="center"/>
                    <w:rPr>
                      <w:highlight w:val="yellow"/>
                      <w:lang w:val="en-GB"/>
                    </w:rPr>
                  </w:pPr>
                </w:p>
              </w:tc>
            </w:tr>
            <w:tr w:rsidR="000A796F" w:rsidRPr="008E26DD"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2EC7D1D3" w:rsidR="000A796F" w:rsidRPr="00272AE1" w:rsidRDefault="000A796F" w:rsidP="000A796F">
                  <w:pPr>
                    <w:pStyle w:val="ACNormal"/>
                    <w:numPr>
                      <w:ilvl w:val="0"/>
                      <w:numId w:val="0"/>
                    </w:numPr>
                    <w:tabs>
                      <w:tab w:val="clear" w:pos="1134"/>
                    </w:tabs>
                    <w:spacing w:after="0"/>
                    <w:jc w:val="center"/>
                    <w:rPr>
                      <w:i/>
                      <w:iCs/>
                      <w:highlight w:val="yellow"/>
                    </w:rPr>
                  </w:pPr>
                  <w:r>
                    <w:t>N</w:t>
                  </w:r>
                  <w:r w:rsidRPr="00272AE1">
                    <w:t xml:space="preserve">umber of races by </w:t>
                  </w:r>
                  <w:proofErr w:type="spellStart"/>
                  <w:r w:rsidRPr="00272AE1">
                    <w:t>day</w:t>
                  </w:r>
                  <w:proofErr w:type="spellEnd"/>
                  <w:r w:rsidRPr="00272AE1">
                    <w:t xml:space="preserve"> / </w:t>
                  </w:r>
                  <w:r>
                    <w:t>N</w:t>
                  </w:r>
                  <w:r w:rsidRPr="00272AE1">
                    <w:t>ombre de courses par jour</w:t>
                  </w:r>
                </w:p>
              </w:tc>
            </w:tr>
            <w:tr w:rsidR="000A796F"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A796F" w:rsidRPr="008E26DD" w:rsidRDefault="000A796F" w:rsidP="000A796F">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2954283C" w:rsidR="000A796F" w:rsidRDefault="000A796F" w:rsidP="000A796F">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 xml:space="preserve">b&gt; </w:t>
                  </w:r>
                  <w:r>
                    <w:t>races / courses</w:t>
                  </w:r>
                </w:p>
              </w:tc>
            </w:tr>
            <w:tr w:rsidR="000A796F"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19C2829C" w:rsidR="000A796F" w:rsidRDefault="000A796F" w:rsidP="000A796F">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b&gt;</w:t>
                  </w:r>
                  <w:r>
                    <w:t xml:space="preserve"> races / courses</w:t>
                  </w:r>
                </w:p>
              </w:tc>
            </w:tr>
            <w:tr w:rsidR="000A796F"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24CC2E7C" w:rsidR="000A796F" w:rsidRDefault="000A796F" w:rsidP="000A796F">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b&gt;</w:t>
                  </w:r>
                  <w:r>
                    <w:t xml:space="preserve"> races / courses</w:t>
                  </w:r>
                </w:p>
              </w:tc>
            </w:tr>
            <w:tr w:rsidR="000A796F"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A796F" w:rsidRPr="008E26DD" w:rsidRDefault="000A796F" w:rsidP="000A796F">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A796F" w:rsidRDefault="000A796F" w:rsidP="000A796F">
                  <w:pPr>
                    <w:pStyle w:val="ACnormal-Note-guide-rouge"/>
                    <w:numPr>
                      <w:ilvl w:val="0"/>
                      <w:numId w:val="0"/>
                    </w:numPr>
                    <w:tabs>
                      <w:tab w:val="clear" w:pos="1134"/>
                    </w:tabs>
                    <w:spacing w:after="0"/>
                    <w:jc w:val="center"/>
                    <w:rPr>
                      <w:highlight w:val="yellow"/>
                      <w:lang w:val="en-GB"/>
                    </w:rPr>
                  </w:pPr>
                </w:p>
              </w:tc>
              <w:tc>
                <w:tcPr>
                  <w:tcW w:w="3649" w:type="dxa"/>
                  <w:tcBorders>
                    <w:left w:val="nil"/>
                    <w:bottom w:val="nil"/>
                  </w:tcBorders>
                </w:tcPr>
                <w:p w14:paraId="33D5EFB8" w14:textId="77777777" w:rsidR="000A796F" w:rsidRDefault="000A796F" w:rsidP="000A796F">
                  <w:pPr>
                    <w:pStyle w:val="ACnormal-Note-guide-rouge"/>
                    <w:numPr>
                      <w:ilvl w:val="0"/>
                      <w:numId w:val="0"/>
                    </w:numPr>
                    <w:tabs>
                      <w:tab w:val="clear" w:pos="1134"/>
                    </w:tabs>
                    <w:spacing w:after="0"/>
                    <w:jc w:val="center"/>
                    <w:rPr>
                      <w:highlight w:val="yellow"/>
                      <w:lang w:val="en-GB"/>
                    </w:rPr>
                  </w:pPr>
                </w:p>
              </w:tc>
            </w:tr>
            <w:tr w:rsidR="000A796F"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A796F" w:rsidRPr="00557730" w:rsidRDefault="000A796F" w:rsidP="000A796F">
                  <w:pPr>
                    <w:pStyle w:val="ACNormal"/>
                    <w:numPr>
                      <w:ilvl w:val="0"/>
                      <w:numId w:val="0"/>
                    </w:numPr>
                    <w:tabs>
                      <w:tab w:val="clear" w:pos="1134"/>
                    </w:tabs>
                    <w:spacing w:after="0"/>
                    <w:rPr>
                      <w:lang w:val="en-GB"/>
                    </w:rPr>
                  </w:pPr>
                  <w:r w:rsidRPr="00557730">
                    <w:rPr>
                      <w:lang w:val="en-GB"/>
                    </w:rPr>
                    <w:t xml:space="preserve">Max number of races for the event </w:t>
                  </w:r>
                </w:p>
                <w:p w14:paraId="706ED495" w14:textId="469D30E8" w:rsidR="000A796F" w:rsidRPr="00557730" w:rsidRDefault="000A796F" w:rsidP="000A796F">
                  <w:pPr>
                    <w:pStyle w:val="ACNormal"/>
                    <w:numPr>
                      <w:ilvl w:val="0"/>
                      <w:numId w:val="0"/>
                    </w:numPr>
                    <w:tabs>
                      <w:tab w:val="clear" w:pos="1134"/>
                    </w:tabs>
                    <w:spacing w:after="0"/>
                    <w:rPr>
                      <w:i/>
                      <w:iCs/>
                      <w:highlight w:val="yellow"/>
                    </w:rPr>
                  </w:pPr>
                  <w:r w:rsidRPr="00342664">
                    <w:t>Nombre maximum de courses pour l</w:t>
                  </w:r>
                  <w:r>
                    <w:t>'</w:t>
                  </w:r>
                  <w:r w:rsidRPr="00342664">
                    <w:t>événeme</w:t>
                  </w:r>
                  <w:r>
                    <w:t>nt</w:t>
                  </w:r>
                </w:p>
              </w:tc>
              <w:tc>
                <w:tcPr>
                  <w:tcW w:w="3649" w:type="dxa"/>
                  <w:tcBorders>
                    <w:bottom w:val="single" w:sz="4" w:space="0" w:color="auto"/>
                  </w:tcBorders>
                  <w:shd w:val="clear" w:color="auto" w:fill="F2F2F2" w:themeFill="background1" w:themeFillShade="F2"/>
                  <w:vAlign w:val="center"/>
                </w:tcPr>
                <w:p w14:paraId="66DE44B3" w14:textId="7EC1DEE8" w:rsidR="000A796F" w:rsidRPr="00557730" w:rsidRDefault="000A796F" w:rsidP="000A796F">
                  <w:pPr>
                    <w:pStyle w:val="ACNormal"/>
                    <w:numPr>
                      <w:ilvl w:val="0"/>
                      <w:numId w:val="0"/>
                    </w:numPr>
                    <w:tabs>
                      <w:tab w:val="clear" w:pos="1134"/>
                    </w:tabs>
                    <w:spacing w:after="0"/>
                    <w:jc w:val="center"/>
                    <w:rPr>
                      <w:i/>
                      <w:iCs/>
                      <w:highlight w:val="yellow"/>
                    </w:rPr>
                  </w:pPr>
                  <w:r w:rsidRPr="001F6600">
                    <w:rPr>
                      <w:highlight w:val="yellow"/>
                    </w:rPr>
                    <w:t>&lt;Nb&gt;</w:t>
                  </w:r>
                </w:p>
              </w:tc>
            </w:tr>
          </w:tbl>
          <w:p w14:paraId="10F1E944" w14:textId="77777777" w:rsidR="000A796F" w:rsidRDefault="000A796F" w:rsidP="000A796F">
            <w:pPr>
              <w:pStyle w:val="ACNormal"/>
              <w:spacing w:after="0"/>
              <w:jc w:val="center"/>
            </w:pPr>
          </w:p>
        </w:tc>
      </w:tr>
      <w:tr w:rsidR="000A796F" w:rsidRPr="00AB2787" w14:paraId="002EE47D"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EB76303"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6C5E3A8F" w14:textId="78A0AC29" w:rsidR="000A796F" w:rsidRPr="00D875FB" w:rsidRDefault="000A796F" w:rsidP="000A796F">
            <w:pPr>
              <w:pStyle w:val="ACnormal-Note-guide-rouge"/>
              <w:spacing w:after="0"/>
              <w:rPr>
                <w:lang w:val="en-GB"/>
              </w:rPr>
            </w:pPr>
            <w:r w:rsidRPr="00D875FB">
              <w:rPr>
                <w:lang w:val="en-GB"/>
              </w:rPr>
              <w:t>Or if there are m</w:t>
            </w:r>
            <w:r>
              <w:rPr>
                <w:lang w:val="en-GB"/>
              </w:rPr>
              <w:t>ore than one class</w:t>
            </w:r>
          </w:p>
        </w:tc>
        <w:tc>
          <w:tcPr>
            <w:tcW w:w="5103" w:type="dxa"/>
            <w:tcBorders>
              <w:top w:val="nil"/>
              <w:left w:val="nil"/>
              <w:bottom w:val="nil"/>
              <w:right w:val="single" w:sz="4" w:space="0" w:color="000000"/>
            </w:tcBorders>
            <w:tcMar>
              <w:left w:w="103" w:type="dxa"/>
            </w:tcMar>
          </w:tcPr>
          <w:p w14:paraId="75F9834C" w14:textId="597987B8" w:rsidR="000A796F" w:rsidRPr="00342664" w:rsidRDefault="000A796F" w:rsidP="000A796F">
            <w:pPr>
              <w:pStyle w:val="ACnormal-Note-guide-rouge"/>
              <w:spacing w:after="0"/>
            </w:pPr>
            <w:proofErr w:type="gramStart"/>
            <w:r>
              <w:t>ou</w:t>
            </w:r>
            <w:proofErr w:type="gramEnd"/>
            <w:r>
              <w:t>, s'il y a plusieurs classes</w:t>
            </w: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34266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3A5921"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Default="000A796F" w:rsidP="000A796F">
                  <w:pPr>
                    <w:pStyle w:val="ACNormal"/>
                    <w:numPr>
                      <w:ilvl w:val="0"/>
                      <w:numId w:val="0"/>
                    </w:numPr>
                    <w:spacing w:after="0"/>
                  </w:pPr>
                  <w:r>
                    <w:t xml:space="preserve">Equipment inspection / Contrôle de l'équipement : </w:t>
                  </w:r>
                  <w:r w:rsidRPr="00545BCB">
                    <w:rPr>
                      <w:highlight w:val="yellow"/>
                    </w:rPr>
                    <w:t>&lt;Place&gt;</w:t>
                  </w:r>
                </w:p>
              </w:tc>
            </w:tr>
            <w:tr w:rsidR="000A796F" w14:paraId="2DD5AFB8" w14:textId="77777777" w:rsidTr="00056CC7">
              <w:trPr>
                <w:jc w:val="center"/>
              </w:trPr>
              <w:tc>
                <w:tcPr>
                  <w:tcW w:w="1717" w:type="dxa"/>
                  <w:tcBorders>
                    <w:left w:val="single" w:sz="4" w:space="0" w:color="auto"/>
                  </w:tcBorders>
                </w:tcPr>
                <w:p w14:paraId="388830E9" w14:textId="77777777" w:rsidR="000A796F" w:rsidRPr="001E5514" w:rsidRDefault="000A796F" w:rsidP="000A796F">
                  <w:pPr>
                    <w:pStyle w:val="ACNormal"/>
                    <w:numPr>
                      <w:ilvl w:val="0"/>
                      <w:numId w:val="0"/>
                    </w:numPr>
                    <w:tabs>
                      <w:tab w:val="clear" w:pos="1134"/>
                    </w:tabs>
                    <w:spacing w:after="0"/>
                    <w:jc w:val="center"/>
                    <w:rPr>
                      <w:b/>
                      <w:bCs/>
                    </w:rPr>
                  </w:pPr>
                  <w:r>
                    <w:rPr>
                      <w:b/>
                      <w:bCs/>
                    </w:rPr>
                    <w:lastRenderedPageBreak/>
                    <w:t>Dates</w:t>
                  </w:r>
                </w:p>
              </w:tc>
              <w:tc>
                <w:tcPr>
                  <w:tcW w:w="2268" w:type="dxa"/>
                </w:tcPr>
                <w:p w14:paraId="5BC91BFB" w14:textId="77777777" w:rsidR="000A796F" w:rsidRPr="001E5514" w:rsidRDefault="000A796F" w:rsidP="000A796F">
                  <w:pPr>
                    <w:pStyle w:val="ACNormal"/>
                    <w:numPr>
                      <w:ilvl w:val="0"/>
                      <w:numId w:val="0"/>
                    </w:numPr>
                    <w:tabs>
                      <w:tab w:val="clear" w:pos="1134"/>
                    </w:tabs>
                    <w:spacing w:after="0"/>
                    <w:jc w:val="center"/>
                    <w:rPr>
                      <w:b/>
                      <w:bCs/>
                    </w:rPr>
                  </w:pPr>
                  <w:r w:rsidRPr="0007033A">
                    <w:rPr>
                      <w:b/>
                      <w:bCs/>
                      <w:highlight w:val="yellow"/>
                    </w:rPr>
                    <w:t>&lt;Class A&gt;</w:t>
                  </w:r>
                </w:p>
              </w:tc>
              <w:tc>
                <w:tcPr>
                  <w:tcW w:w="2410" w:type="dxa"/>
                </w:tcPr>
                <w:p w14:paraId="4D435502" w14:textId="77777777" w:rsidR="000A796F" w:rsidRPr="00327545" w:rsidRDefault="000A796F" w:rsidP="000A796F">
                  <w:pPr>
                    <w:pStyle w:val="ACNormal"/>
                    <w:numPr>
                      <w:ilvl w:val="0"/>
                      <w:numId w:val="0"/>
                    </w:numPr>
                    <w:tabs>
                      <w:tab w:val="clear" w:pos="1134"/>
                    </w:tabs>
                    <w:spacing w:after="0"/>
                    <w:jc w:val="center"/>
                    <w:rPr>
                      <w:b/>
                      <w:bCs/>
                      <w:i/>
                      <w:iCs/>
                    </w:rPr>
                  </w:pPr>
                  <w:r w:rsidRPr="00327545">
                    <w:rPr>
                      <w:b/>
                      <w:bCs/>
                      <w:i/>
                      <w:iCs/>
                      <w:highlight w:val="yellow"/>
                    </w:rPr>
                    <w:t>&lt;Class B&gt;</w:t>
                  </w:r>
                  <w:r w:rsidRPr="00327545">
                    <w:rPr>
                      <w:b/>
                      <w:bCs/>
                      <w:i/>
                      <w:iCs/>
                    </w:rPr>
                    <w:t xml:space="preserve"> </w:t>
                  </w:r>
                </w:p>
              </w:tc>
              <w:tc>
                <w:tcPr>
                  <w:tcW w:w="2268" w:type="dxa"/>
                </w:tcPr>
                <w:p w14:paraId="2B210BFD" w14:textId="77777777" w:rsidR="000A796F" w:rsidRPr="00327545" w:rsidRDefault="000A796F" w:rsidP="000A796F">
                  <w:pPr>
                    <w:pStyle w:val="ACNormal"/>
                    <w:numPr>
                      <w:ilvl w:val="0"/>
                      <w:numId w:val="0"/>
                    </w:numPr>
                    <w:tabs>
                      <w:tab w:val="clear" w:pos="1134"/>
                    </w:tabs>
                    <w:spacing w:after="0"/>
                    <w:jc w:val="center"/>
                    <w:rPr>
                      <w:b/>
                      <w:bCs/>
                      <w:i/>
                      <w:iCs/>
                    </w:rPr>
                  </w:pPr>
                  <w:r w:rsidRPr="00327545">
                    <w:rPr>
                      <w:b/>
                      <w:bCs/>
                      <w:i/>
                      <w:iCs/>
                      <w:highlight w:val="yellow"/>
                    </w:rPr>
                    <w:t>&lt;Class C&gt;</w:t>
                  </w:r>
                </w:p>
              </w:tc>
            </w:tr>
            <w:tr w:rsidR="000A796F" w:rsidRPr="003A5921" w14:paraId="3564E195" w14:textId="77777777" w:rsidTr="00056CC7">
              <w:trPr>
                <w:jc w:val="center"/>
              </w:trPr>
              <w:tc>
                <w:tcPr>
                  <w:tcW w:w="1717" w:type="dxa"/>
                  <w:tcBorders>
                    <w:left w:val="single" w:sz="4" w:space="0" w:color="auto"/>
                  </w:tcBorders>
                  <w:vAlign w:val="center"/>
                </w:tcPr>
                <w:p w14:paraId="79C2F244" w14:textId="77777777" w:rsidR="000A796F" w:rsidRPr="00601D71" w:rsidRDefault="000A796F" w:rsidP="000A796F">
                  <w:pPr>
                    <w:pStyle w:val="ACNormal"/>
                    <w:numPr>
                      <w:ilvl w:val="0"/>
                      <w:numId w:val="0"/>
                    </w:numPr>
                    <w:tabs>
                      <w:tab w:val="clear" w:pos="1134"/>
                    </w:tabs>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46D52565" w14:textId="77777777" w:rsidR="000A796F" w:rsidRDefault="000A796F" w:rsidP="000A796F">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De</w:t>
                  </w:r>
                  <w:r w:rsidRPr="00C91ADF">
                    <w:rPr>
                      <w:lang w:val="en-GB"/>
                    </w:rPr>
                    <w:tab/>
                  </w:r>
                  <w:r w:rsidRPr="003832FE">
                    <w:rPr>
                      <w:highlight w:val="yellow"/>
                      <w:lang w:val="en-GB"/>
                    </w:rPr>
                    <w:t>&lt;time&gt;</w:t>
                  </w:r>
                  <w:r>
                    <w:rPr>
                      <w:lang w:val="en-GB"/>
                    </w:rPr>
                    <w:t xml:space="preserve"> </w:t>
                  </w:r>
                </w:p>
                <w:p w14:paraId="7A0875EB" w14:textId="77777777" w:rsidR="000A796F" w:rsidRPr="003B202F" w:rsidRDefault="000A796F" w:rsidP="000A796F">
                  <w:pPr>
                    <w:pStyle w:val="ACNormal"/>
                    <w:numPr>
                      <w:ilvl w:val="0"/>
                      <w:numId w:val="0"/>
                    </w:numPr>
                    <w:tabs>
                      <w:tab w:val="clear" w:pos="1134"/>
                      <w:tab w:val="left" w:pos="865"/>
                    </w:tabs>
                    <w:spacing w:after="0"/>
                    <w:jc w:val="center"/>
                    <w:rPr>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410" w:type="dxa"/>
                </w:tcPr>
                <w:p w14:paraId="31A0BD98" w14:textId="77777777" w:rsidR="000A796F" w:rsidRDefault="000A796F" w:rsidP="000A796F">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De</w:t>
                  </w:r>
                  <w:r w:rsidRPr="00C91ADF">
                    <w:rPr>
                      <w:lang w:val="en-GB"/>
                    </w:rPr>
                    <w:tab/>
                  </w:r>
                  <w:r w:rsidRPr="003832FE">
                    <w:rPr>
                      <w:highlight w:val="yellow"/>
                      <w:lang w:val="en-GB"/>
                    </w:rPr>
                    <w:t>&lt;time&gt;</w:t>
                  </w:r>
                  <w:r>
                    <w:rPr>
                      <w:lang w:val="en-GB"/>
                    </w:rPr>
                    <w:t xml:space="preserve"> </w:t>
                  </w:r>
                </w:p>
                <w:p w14:paraId="7E96488E" w14:textId="77777777" w:rsidR="000A796F" w:rsidRPr="003832FE" w:rsidRDefault="000A796F" w:rsidP="000A796F">
                  <w:pPr>
                    <w:pStyle w:val="ACNormal"/>
                    <w:numPr>
                      <w:ilvl w:val="0"/>
                      <w:numId w:val="0"/>
                    </w:numPr>
                    <w:tabs>
                      <w:tab w:val="clear" w:pos="1134"/>
                      <w:tab w:val="left" w:pos="865"/>
                    </w:tabs>
                    <w:spacing w:after="0"/>
                    <w:jc w:val="center"/>
                    <w:rPr>
                      <w:i/>
                      <w:iCs/>
                      <w:sz w:val="16"/>
                      <w:szCs w:val="16"/>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268" w:type="dxa"/>
                </w:tcPr>
                <w:p w14:paraId="666A75B5" w14:textId="77777777" w:rsidR="000A796F" w:rsidRDefault="000A796F" w:rsidP="000A796F">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De</w:t>
                  </w:r>
                  <w:r w:rsidRPr="00C91ADF">
                    <w:rPr>
                      <w:lang w:val="en-GB"/>
                    </w:rPr>
                    <w:tab/>
                  </w:r>
                  <w:r w:rsidRPr="003832FE">
                    <w:rPr>
                      <w:highlight w:val="yellow"/>
                      <w:lang w:val="en-GB"/>
                    </w:rPr>
                    <w:t>&lt;time&gt;</w:t>
                  </w:r>
                  <w:r>
                    <w:rPr>
                      <w:lang w:val="en-GB"/>
                    </w:rPr>
                    <w:t xml:space="preserve"> </w:t>
                  </w:r>
                </w:p>
                <w:p w14:paraId="1D327FFD" w14:textId="77777777" w:rsidR="000A796F" w:rsidRPr="003832FE" w:rsidRDefault="000A796F" w:rsidP="000A796F">
                  <w:pPr>
                    <w:pStyle w:val="ACNormal"/>
                    <w:numPr>
                      <w:ilvl w:val="0"/>
                      <w:numId w:val="0"/>
                    </w:numPr>
                    <w:tabs>
                      <w:tab w:val="clear" w:pos="1134"/>
                      <w:tab w:val="left" w:pos="865"/>
                    </w:tabs>
                    <w:spacing w:after="0"/>
                    <w:jc w:val="center"/>
                    <w:rPr>
                      <w:i/>
                      <w:iCs/>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r>
            <w:tr w:rsidR="000A796F" w:rsidRPr="008E26DD"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8E26DD" w:rsidRDefault="000A796F" w:rsidP="000A796F">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268" w:type="dxa"/>
                  <w:tcBorders>
                    <w:bottom w:val="single" w:sz="4" w:space="0" w:color="auto"/>
                  </w:tcBorders>
                </w:tcPr>
                <w:p w14:paraId="70AEEF2A"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From / De</w:t>
                  </w:r>
                  <w:r w:rsidRPr="00C91ADF">
                    <w:rPr>
                      <w:lang w:val="en-GB"/>
                    </w:rPr>
                    <w:tab/>
                  </w:r>
                  <w:r w:rsidRPr="008E26DD">
                    <w:rPr>
                      <w:i/>
                      <w:iCs/>
                      <w:highlight w:val="yellow"/>
                      <w:lang w:val="en-GB"/>
                    </w:rPr>
                    <w:t>&lt;time&gt;</w:t>
                  </w:r>
                  <w:r w:rsidRPr="008E26DD">
                    <w:rPr>
                      <w:i/>
                      <w:iCs/>
                      <w:lang w:val="en-GB"/>
                    </w:rPr>
                    <w:t xml:space="preserve"> </w:t>
                  </w:r>
                </w:p>
                <w:p w14:paraId="021A1F5D"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r w:rsidRPr="008E26DD">
                    <w:rPr>
                      <w:i/>
                      <w:iCs/>
                      <w:lang w:val="en-GB"/>
                    </w:rPr>
                    <w:t>t</w:t>
                  </w:r>
                </w:p>
              </w:tc>
              <w:tc>
                <w:tcPr>
                  <w:tcW w:w="2410" w:type="dxa"/>
                  <w:tcBorders>
                    <w:bottom w:val="single" w:sz="4" w:space="0" w:color="auto"/>
                  </w:tcBorders>
                </w:tcPr>
                <w:p w14:paraId="3F31E510"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From / De</w:t>
                  </w:r>
                  <w:r w:rsidRPr="00C91ADF">
                    <w:rPr>
                      <w:lang w:val="en-GB"/>
                    </w:rPr>
                    <w:tab/>
                  </w:r>
                  <w:r w:rsidRPr="008E26DD">
                    <w:rPr>
                      <w:i/>
                      <w:iCs/>
                      <w:highlight w:val="yellow"/>
                      <w:lang w:val="en-GB"/>
                    </w:rPr>
                    <w:t>&lt;time&gt;</w:t>
                  </w:r>
                  <w:r w:rsidRPr="008E26DD">
                    <w:rPr>
                      <w:i/>
                      <w:iCs/>
                      <w:lang w:val="en-GB"/>
                    </w:rPr>
                    <w:t xml:space="preserve"> </w:t>
                  </w:r>
                </w:p>
                <w:p w14:paraId="782D6C15" w14:textId="77777777" w:rsidR="000A796F" w:rsidRPr="008E26DD" w:rsidRDefault="000A796F" w:rsidP="000A796F">
                  <w:pPr>
                    <w:pStyle w:val="ACNormal"/>
                    <w:numPr>
                      <w:ilvl w:val="0"/>
                      <w:numId w:val="0"/>
                    </w:numPr>
                    <w:tabs>
                      <w:tab w:val="clear" w:pos="1134"/>
                      <w:tab w:val="left" w:pos="865"/>
                    </w:tabs>
                    <w:spacing w:after="0"/>
                    <w:jc w:val="center"/>
                    <w:rPr>
                      <w:i/>
                      <w:iCs/>
                      <w:highlight w:val="yellow"/>
                      <w:lang w:val="en-GB"/>
                    </w:rPr>
                  </w:pPr>
                  <w:r w:rsidRPr="008E26DD">
                    <w:rPr>
                      <w:i/>
                      <w:iCs/>
                      <w:lang w:val="en-GB"/>
                    </w:rPr>
                    <w:t>To / A</w:t>
                  </w:r>
                  <w:r w:rsidRPr="00C91ADF">
                    <w:rPr>
                      <w:lang w:val="en-GB"/>
                    </w:rPr>
                    <w:tab/>
                  </w:r>
                  <w:r w:rsidRPr="008E26DD">
                    <w:rPr>
                      <w:i/>
                      <w:iCs/>
                      <w:highlight w:val="yellow"/>
                      <w:lang w:val="en-GB"/>
                    </w:rPr>
                    <w:t>&lt;time&gt;</w:t>
                  </w:r>
                </w:p>
              </w:tc>
              <w:tc>
                <w:tcPr>
                  <w:tcW w:w="2268" w:type="dxa"/>
                  <w:tcBorders>
                    <w:bottom w:val="single" w:sz="4" w:space="0" w:color="auto"/>
                  </w:tcBorders>
                </w:tcPr>
                <w:p w14:paraId="0198473C"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From / De</w:t>
                  </w:r>
                  <w:r w:rsidRPr="00C91ADF">
                    <w:rPr>
                      <w:lang w:val="en-GB"/>
                    </w:rPr>
                    <w:tab/>
                  </w:r>
                  <w:r w:rsidRPr="008E26DD">
                    <w:rPr>
                      <w:i/>
                      <w:iCs/>
                      <w:highlight w:val="yellow"/>
                      <w:lang w:val="en-GB"/>
                    </w:rPr>
                    <w:t>&lt;time&gt;</w:t>
                  </w:r>
                  <w:r w:rsidRPr="008E26DD">
                    <w:rPr>
                      <w:i/>
                      <w:iCs/>
                      <w:lang w:val="en-GB"/>
                    </w:rPr>
                    <w:t xml:space="preserve"> </w:t>
                  </w:r>
                </w:p>
                <w:p w14:paraId="49F187F6"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p>
              </w:tc>
            </w:tr>
            <w:tr w:rsidR="000A796F" w:rsidRPr="003A5921" w14:paraId="2AE604D0" w14:textId="77777777" w:rsidTr="00056CC7">
              <w:trPr>
                <w:jc w:val="center"/>
              </w:trPr>
              <w:tc>
                <w:tcPr>
                  <w:tcW w:w="8663" w:type="dxa"/>
                  <w:gridSpan w:val="4"/>
                  <w:tcBorders>
                    <w:left w:val="single" w:sz="4" w:space="0" w:color="auto"/>
                    <w:right w:val="nil"/>
                  </w:tcBorders>
                </w:tcPr>
                <w:p w14:paraId="7651603D" w14:textId="77777777" w:rsidR="000A796F" w:rsidRPr="00C379F5" w:rsidRDefault="000A796F" w:rsidP="000A796F">
                  <w:pPr>
                    <w:pStyle w:val="ACNormal"/>
                    <w:numPr>
                      <w:ilvl w:val="0"/>
                      <w:numId w:val="0"/>
                    </w:numPr>
                    <w:spacing w:after="0"/>
                    <w:rPr>
                      <w:lang w:val="en-GB"/>
                    </w:rPr>
                  </w:pPr>
                </w:p>
              </w:tc>
            </w:tr>
            <w:tr w:rsidR="000A796F" w:rsidRPr="003A5921"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E4377" w:rsidRDefault="000A796F" w:rsidP="000A796F">
                  <w:pPr>
                    <w:pStyle w:val="ACNormal"/>
                    <w:numPr>
                      <w:ilvl w:val="0"/>
                      <w:numId w:val="0"/>
                    </w:numPr>
                    <w:spacing w:after="0"/>
                    <w:rPr>
                      <w:lang w:val="en-GB"/>
                    </w:rPr>
                  </w:pPr>
                  <w:r>
                    <w:rPr>
                      <w:lang w:val="en-GB"/>
                    </w:rPr>
                    <w:t>Number</w:t>
                  </w:r>
                  <w:r w:rsidRPr="001E4377">
                    <w:rPr>
                      <w:lang w:val="en-GB"/>
                    </w:rPr>
                    <w:t xml:space="preserve"> of races by day / </w:t>
                  </w:r>
                  <w:r>
                    <w:rPr>
                      <w:lang w:val="en-GB"/>
                    </w:rPr>
                    <w:t>Nombre</w:t>
                  </w:r>
                  <w:r w:rsidRPr="001E4377">
                    <w:rPr>
                      <w:lang w:val="en-GB"/>
                    </w:rPr>
                    <w:t xml:space="preserve"> de courses par jour</w:t>
                  </w:r>
                </w:p>
              </w:tc>
            </w:tr>
            <w:tr w:rsidR="000A796F" w14:paraId="2E6659EF" w14:textId="77777777" w:rsidTr="00056CC7">
              <w:trPr>
                <w:jc w:val="center"/>
              </w:trPr>
              <w:tc>
                <w:tcPr>
                  <w:tcW w:w="1717" w:type="dxa"/>
                  <w:tcBorders>
                    <w:left w:val="single" w:sz="4" w:space="0" w:color="auto"/>
                  </w:tcBorders>
                </w:tcPr>
                <w:p w14:paraId="56CB4486" w14:textId="77777777" w:rsidR="000A796F" w:rsidRPr="00601D71" w:rsidRDefault="000A796F" w:rsidP="000A796F">
                  <w:pPr>
                    <w:pStyle w:val="ACNormal"/>
                    <w:numPr>
                      <w:ilvl w:val="0"/>
                      <w:numId w:val="0"/>
                    </w:numPr>
                    <w:spacing w:after="0"/>
                    <w:ind w:left="31"/>
                    <w:jc w:val="center"/>
                    <w:rPr>
                      <w:highlight w:val="yellow"/>
                    </w:rPr>
                  </w:pPr>
                  <w:r>
                    <w:rPr>
                      <w:b/>
                      <w:bCs/>
                    </w:rPr>
                    <w:t>Dates</w:t>
                  </w:r>
                </w:p>
              </w:tc>
              <w:tc>
                <w:tcPr>
                  <w:tcW w:w="2268" w:type="dxa"/>
                </w:tcPr>
                <w:p w14:paraId="4F10A61D" w14:textId="77777777" w:rsidR="000A796F" w:rsidRPr="003102CF" w:rsidRDefault="000A796F" w:rsidP="000A796F">
                  <w:pPr>
                    <w:pStyle w:val="ACNormal"/>
                    <w:numPr>
                      <w:ilvl w:val="0"/>
                      <w:numId w:val="0"/>
                    </w:numPr>
                    <w:spacing w:after="0"/>
                    <w:ind w:left="31"/>
                    <w:jc w:val="center"/>
                    <w:rPr>
                      <w:highlight w:val="yellow"/>
                    </w:rPr>
                  </w:pPr>
                  <w:r w:rsidRPr="0007033A">
                    <w:rPr>
                      <w:b/>
                      <w:bCs/>
                      <w:highlight w:val="yellow"/>
                    </w:rPr>
                    <w:t>&lt;Class A&gt;</w:t>
                  </w:r>
                </w:p>
              </w:tc>
              <w:tc>
                <w:tcPr>
                  <w:tcW w:w="2410" w:type="dxa"/>
                </w:tcPr>
                <w:p w14:paraId="4CC193C8" w14:textId="77777777" w:rsidR="000A796F" w:rsidRPr="003102CF" w:rsidRDefault="000A796F" w:rsidP="000A796F">
                  <w:pPr>
                    <w:pStyle w:val="ACNormal"/>
                    <w:numPr>
                      <w:ilvl w:val="0"/>
                      <w:numId w:val="0"/>
                    </w:numPr>
                    <w:spacing w:after="0"/>
                    <w:ind w:left="31"/>
                    <w:jc w:val="center"/>
                    <w:rPr>
                      <w:highlight w:val="yellow"/>
                    </w:rPr>
                  </w:pPr>
                  <w:r w:rsidRPr="00327545">
                    <w:rPr>
                      <w:b/>
                      <w:bCs/>
                      <w:i/>
                      <w:iCs/>
                      <w:highlight w:val="yellow"/>
                    </w:rPr>
                    <w:t>&lt;Class B&gt;</w:t>
                  </w:r>
                  <w:r w:rsidRPr="00327545">
                    <w:rPr>
                      <w:b/>
                      <w:bCs/>
                      <w:i/>
                      <w:iCs/>
                    </w:rPr>
                    <w:t xml:space="preserve"> </w:t>
                  </w:r>
                </w:p>
              </w:tc>
              <w:tc>
                <w:tcPr>
                  <w:tcW w:w="2268" w:type="dxa"/>
                </w:tcPr>
                <w:p w14:paraId="394F330D" w14:textId="77777777" w:rsidR="000A796F" w:rsidRPr="003102CF" w:rsidRDefault="000A796F" w:rsidP="000A796F">
                  <w:pPr>
                    <w:pStyle w:val="ACNormal"/>
                    <w:numPr>
                      <w:ilvl w:val="0"/>
                      <w:numId w:val="0"/>
                    </w:numPr>
                    <w:spacing w:after="0"/>
                    <w:ind w:left="31"/>
                    <w:jc w:val="center"/>
                    <w:rPr>
                      <w:highlight w:val="yellow"/>
                    </w:rPr>
                  </w:pPr>
                  <w:r w:rsidRPr="00327545">
                    <w:rPr>
                      <w:b/>
                      <w:bCs/>
                      <w:i/>
                      <w:iCs/>
                      <w:highlight w:val="yellow"/>
                    </w:rPr>
                    <w:t>&lt;Class C&gt;</w:t>
                  </w:r>
                </w:p>
              </w:tc>
            </w:tr>
            <w:tr w:rsidR="000A796F" w14:paraId="5D49485D" w14:textId="77777777" w:rsidTr="00056CC7">
              <w:trPr>
                <w:jc w:val="center"/>
              </w:trPr>
              <w:tc>
                <w:tcPr>
                  <w:tcW w:w="1717" w:type="dxa"/>
                  <w:tcBorders>
                    <w:left w:val="single" w:sz="4" w:space="0" w:color="auto"/>
                  </w:tcBorders>
                </w:tcPr>
                <w:p w14:paraId="2794E1FE" w14:textId="77777777" w:rsidR="000A796F" w:rsidRPr="00291482" w:rsidRDefault="000A796F" w:rsidP="000A796F">
                  <w:pPr>
                    <w:pStyle w:val="ACNormal"/>
                    <w:numPr>
                      <w:ilvl w:val="0"/>
                      <w:numId w:val="0"/>
                    </w:numPr>
                    <w:spacing w:after="0"/>
                    <w:jc w:val="center"/>
                  </w:pPr>
                  <w:r w:rsidRPr="00291482">
                    <w:rPr>
                      <w:highlight w:val="yellow"/>
                    </w:rPr>
                    <w:t>&lt;Date&gt;</w:t>
                  </w:r>
                </w:p>
              </w:tc>
              <w:tc>
                <w:tcPr>
                  <w:tcW w:w="2268" w:type="dxa"/>
                </w:tcPr>
                <w:p w14:paraId="15AEA1A5" w14:textId="77777777" w:rsidR="000A796F" w:rsidRPr="00601D71" w:rsidRDefault="000A796F" w:rsidP="000A796F">
                  <w:pPr>
                    <w:pStyle w:val="ACNormal"/>
                    <w:numPr>
                      <w:ilvl w:val="0"/>
                      <w:numId w:val="0"/>
                    </w:numPr>
                    <w:spacing w:after="0"/>
                    <w:jc w:val="center"/>
                  </w:pPr>
                  <w:r w:rsidRPr="003102CF">
                    <w:rPr>
                      <w:highlight w:val="yellow"/>
                    </w:rPr>
                    <w:t>&lt;N</w:t>
                  </w:r>
                  <w:r>
                    <w:rPr>
                      <w:highlight w:val="yellow"/>
                    </w:rPr>
                    <w:t>b&gt;</w:t>
                  </w:r>
                  <w:r>
                    <w:t xml:space="preserve"> races / courses</w:t>
                  </w:r>
                </w:p>
              </w:tc>
              <w:tc>
                <w:tcPr>
                  <w:tcW w:w="2410" w:type="dxa"/>
                </w:tcPr>
                <w:p w14:paraId="677BFEA5" w14:textId="77777777" w:rsidR="000A796F" w:rsidRPr="00327545" w:rsidRDefault="000A796F" w:rsidP="000A796F">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courses</w:t>
                  </w:r>
                </w:p>
              </w:tc>
              <w:tc>
                <w:tcPr>
                  <w:tcW w:w="2268" w:type="dxa"/>
                </w:tcPr>
                <w:p w14:paraId="1AE4F9A1" w14:textId="77777777" w:rsidR="000A796F" w:rsidRPr="00327545" w:rsidRDefault="000A796F" w:rsidP="000A796F">
                  <w:pPr>
                    <w:pStyle w:val="ACNormal"/>
                    <w:numPr>
                      <w:ilvl w:val="0"/>
                      <w:numId w:val="0"/>
                    </w:numPr>
                    <w:spacing w:after="0"/>
                    <w:ind w:left="31"/>
                    <w:jc w:val="center"/>
                    <w:rPr>
                      <w:i/>
                      <w:iCs/>
                    </w:rPr>
                  </w:pPr>
                  <w:r w:rsidRPr="003102CF">
                    <w:rPr>
                      <w:highlight w:val="yellow"/>
                    </w:rPr>
                    <w:t>&lt;N</w:t>
                  </w:r>
                  <w:r>
                    <w:rPr>
                      <w:highlight w:val="yellow"/>
                    </w:rPr>
                    <w:t>b&gt;</w:t>
                  </w:r>
                  <w:r>
                    <w:t xml:space="preserve"> races / courses</w:t>
                  </w:r>
                </w:p>
              </w:tc>
            </w:tr>
            <w:tr w:rsidR="000A796F" w14:paraId="1779DCCD" w14:textId="77777777" w:rsidTr="00056CC7">
              <w:trPr>
                <w:jc w:val="center"/>
              </w:trPr>
              <w:tc>
                <w:tcPr>
                  <w:tcW w:w="1717" w:type="dxa"/>
                  <w:tcBorders>
                    <w:left w:val="single" w:sz="4" w:space="0" w:color="auto"/>
                  </w:tcBorders>
                </w:tcPr>
                <w:p w14:paraId="5F69FE6F" w14:textId="77777777" w:rsidR="000A796F" w:rsidRPr="00601D71" w:rsidRDefault="000A796F" w:rsidP="000A796F">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0052E2B0" w14:textId="77777777" w:rsidR="000A796F" w:rsidRPr="00601D71" w:rsidRDefault="000A796F" w:rsidP="000A796F">
                  <w:pPr>
                    <w:pStyle w:val="ACNormal"/>
                    <w:numPr>
                      <w:ilvl w:val="0"/>
                      <w:numId w:val="0"/>
                    </w:numPr>
                    <w:spacing w:after="0"/>
                    <w:jc w:val="center"/>
                  </w:pPr>
                  <w:r w:rsidRPr="003102CF">
                    <w:rPr>
                      <w:highlight w:val="yellow"/>
                    </w:rPr>
                    <w:t>&lt;N</w:t>
                  </w:r>
                  <w:r>
                    <w:rPr>
                      <w:highlight w:val="yellow"/>
                    </w:rPr>
                    <w:t>b&gt;</w:t>
                  </w:r>
                  <w:r>
                    <w:t xml:space="preserve"> races / courses</w:t>
                  </w:r>
                </w:p>
              </w:tc>
              <w:tc>
                <w:tcPr>
                  <w:tcW w:w="2410" w:type="dxa"/>
                </w:tcPr>
                <w:p w14:paraId="06CF1ECE" w14:textId="77777777" w:rsidR="000A796F" w:rsidRPr="00327545" w:rsidRDefault="000A796F" w:rsidP="000A796F">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courses</w:t>
                  </w:r>
                </w:p>
              </w:tc>
              <w:tc>
                <w:tcPr>
                  <w:tcW w:w="2268" w:type="dxa"/>
                </w:tcPr>
                <w:p w14:paraId="52DD8666" w14:textId="77777777" w:rsidR="000A796F" w:rsidRPr="00327545" w:rsidRDefault="000A796F" w:rsidP="000A796F">
                  <w:pPr>
                    <w:pStyle w:val="ACNormal"/>
                    <w:numPr>
                      <w:ilvl w:val="0"/>
                      <w:numId w:val="0"/>
                    </w:numPr>
                    <w:spacing w:after="0"/>
                    <w:ind w:left="31"/>
                    <w:jc w:val="center"/>
                    <w:rPr>
                      <w:i/>
                      <w:iCs/>
                    </w:rPr>
                  </w:pPr>
                  <w:r w:rsidRPr="003102CF">
                    <w:rPr>
                      <w:highlight w:val="yellow"/>
                    </w:rPr>
                    <w:t>&lt;N</w:t>
                  </w:r>
                  <w:r>
                    <w:rPr>
                      <w:highlight w:val="yellow"/>
                    </w:rPr>
                    <w:t>b&gt;</w:t>
                  </w:r>
                  <w:r>
                    <w:t xml:space="preserve"> races / courses</w:t>
                  </w:r>
                </w:p>
              </w:tc>
            </w:tr>
            <w:tr w:rsidR="000A796F" w14:paraId="5B2DD9F3" w14:textId="77777777" w:rsidTr="00056CC7">
              <w:trPr>
                <w:jc w:val="center"/>
              </w:trPr>
              <w:tc>
                <w:tcPr>
                  <w:tcW w:w="1717" w:type="dxa"/>
                  <w:tcBorders>
                    <w:left w:val="single" w:sz="4" w:space="0" w:color="auto"/>
                  </w:tcBorders>
                </w:tcPr>
                <w:p w14:paraId="3918624A" w14:textId="77777777" w:rsidR="000A796F" w:rsidRPr="00601D71" w:rsidRDefault="000A796F" w:rsidP="000A796F">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777F8519" w14:textId="77777777" w:rsidR="000A796F" w:rsidRPr="00601D71" w:rsidRDefault="000A796F" w:rsidP="000A796F">
                  <w:pPr>
                    <w:pStyle w:val="ACNormal"/>
                    <w:numPr>
                      <w:ilvl w:val="0"/>
                      <w:numId w:val="0"/>
                    </w:numPr>
                    <w:spacing w:after="0"/>
                    <w:jc w:val="center"/>
                  </w:pPr>
                  <w:r w:rsidRPr="003102CF">
                    <w:rPr>
                      <w:highlight w:val="yellow"/>
                    </w:rPr>
                    <w:t>&lt;N</w:t>
                  </w:r>
                  <w:r>
                    <w:rPr>
                      <w:highlight w:val="yellow"/>
                    </w:rPr>
                    <w:t>b&gt;</w:t>
                  </w:r>
                  <w:r>
                    <w:t xml:space="preserve"> races / courses</w:t>
                  </w:r>
                </w:p>
              </w:tc>
              <w:tc>
                <w:tcPr>
                  <w:tcW w:w="2410" w:type="dxa"/>
                </w:tcPr>
                <w:p w14:paraId="72221693" w14:textId="77777777" w:rsidR="000A796F" w:rsidRPr="00327545" w:rsidRDefault="000A796F" w:rsidP="000A796F">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courses</w:t>
                  </w:r>
                </w:p>
              </w:tc>
              <w:tc>
                <w:tcPr>
                  <w:tcW w:w="2268" w:type="dxa"/>
                </w:tcPr>
                <w:p w14:paraId="20C90768" w14:textId="77777777" w:rsidR="000A796F" w:rsidRPr="00327545" w:rsidRDefault="000A796F" w:rsidP="000A796F">
                  <w:pPr>
                    <w:pStyle w:val="ACNormal"/>
                    <w:numPr>
                      <w:ilvl w:val="0"/>
                      <w:numId w:val="0"/>
                    </w:numPr>
                    <w:spacing w:after="0"/>
                    <w:ind w:left="31"/>
                    <w:jc w:val="center"/>
                    <w:rPr>
                      <w:i/>
                      <w:iCs/>
                    </w:rPr>
                  </w:pPr>
                  <w:r w:rsidRPr="003102CF">
                    <w:rPr>
                      <w:highlight w:val="yellow"/>
                    </w:rPr>
                    <w:t>&lt;N</w:t>
                  </w:r>
                  <w:r>
                    <w:rPr>
                      <w:highlight w:val="yellow"/>
                    </w:rPr>
                    <w:t>b&gt;</w:t>
                  </w:r>
                  <w:r>
                    <w:t xml:space="preserve"> races / courses</w:t>
                  </w:r>
                </w:p>
              </w:tc>
            </w:tr>
            <w:tr w:rsidR="000A796F" w:rsidRPr="003A5921" w14:paraId="26AA5E63" w14:textId="77777777" w:rsidTr="00056CC7">
              <w:trPr>
                <w:jc w:val="center"/>
              </w:trPr>
              <w:tc>
                <w:tcPr>
                  <w:tcW w:w="8663" w:type="dxa"/>
                  <w:gridSpan w:val="4"/>
                  <w:tcBorders>
                    <w:left w:val="single" w:sz="4" w:space="0" w:color="auto"/>
                    <w:right w:val="nil"/>
                  </w:tcBorders>
                </w:tcPr>
                <w:p w14:paraId="090F2FD3" w14:textId="77777777" w:rsidR="000A796F" w:rsidRPr="00C379F5" w:rsidRDefault="000A796F" w:rsidP="000A796F">
                  <w:pPr>
                    <w:pStyle w:val="ACNormal"/>
                    <w:numPr>
                      <w:ilvl w:val="0"/>
                      <w:numId w:val="0"/>
                    </w:numPr>
                    <w:spacing w:after="0"/>
                    <w:rPr>
                      <w:lang w:val="en-GB"/>
                    </w:rPr>
                  </w:pPr>
                </w:p>
              </w:tc>
            </w:tr>
            <w:tr w:rsidR="000A796F" w:rsidRPr="003A5921"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342664" w:rsidRDefault="000A796F" w:rsidP="000A796F">
                  <w:pPr>
                    <w:pStyle w:val="ACNormal"/>
                    <w:numPr>
                      <w:ilvl w:val="0"/>
                      <w:numId w:val="0"/>
                    </w:numPr>
                    <w:spacing w:after="0"/>
                  </w:pPr>
                  <w:r w:rsidRPr="00342664">
                    <w:t xml:space="preserve">Max </w:t>
                  </w:r>
                  <w:proofErr w:type="spellStart"/>
                  <w:r w:rsidRPr="00342664">
                    <w:t>number</w:t>
                  </w:r>
                  <w:proofErr w:type="spellEnd"/>
                  <w:r w:rsidRPr="00342664">
                    <w:t xml:space="preserve"> of races for the </w:t>
                  </w:r>
                  <w:proofErr w:type="spellStart"/>
                  <w:r w:rsidRPr="00342664">
                    <w:t>event</w:t>
                  </w:r>
                  <w:proofErr w:type="spellEnd"/>
                  <w:r w:rsidRPr="00342664">
                    <w:t xml:space="preserve"> / Nombre maximum de courses pour l</w:t>
                  </w:r>
                  <w:r>
                    <w:t>'</w:t>
                  </w:r>
                  <w:r w:rsidRPr="00342664">
                    <w:t>événeme</w:t>
                  </w:r>
                  <w:r>
                    <w:t xml:space="preserve">nt </w:t>
                  </w:r>
                </w:p>
              </w:tc>
            </w:tr>
            <w:tr w:rsidR="000A796F" w14:paraId="744A882E" w14:textId="77777777" w:rsidTr="00056CC7">
              <w:trPr>
                <w:jc w:val="center"/>
              </w:trPr>
              <w:tc>
                <w:tcPr>
                  <w:tcW w:w="1717" w:type="dxa"/>
                  <w:tcBorders>
                    <w:left w:val="single" w:sz="4" w:space="0" w:color="auto"/>
                    <w:bottom w:val="nil"/>
                  </w:tcBorders>
                </w:tcPr>
                <w:p w14:paraId="73E1CB11" w14:textId="77777777" w:rsidR="000A796F" w:rsidRPr="00342664" w:rsidRDefault="000A796F" w:rsidP="000A796F">
                  <w:pPr>
                    <w:pStyle w:val="ACNormal"/>
                    <w:numPr>
                      <w:ilvl w:val="0"/>
                      <w:numId w:val="0"/>
                    </w:numPr>
                    <w:spacing w:after="0"/>
                    <w:jc w:val="center"/>
                    <w:rPr>
                      <w:highlight w:val="yellow"/>
                    </w:rPr>
                  </w:pPr>
                </w:p>
              </w:tc>
              <w:tc>
                <w:tcPr>
                  <w:tcW w:w="2268" w:type="dxa"/>
                </w:tcPr>
                <w:p w14:paraId="38384E4D" w14:textId="77777777" w:rsidR="000A796F" w:rsidRPr="00342664" w:rsidRDefault="000A796F" w:rsidP="000A796F">
                  <w:pPr>
                    <w:pStyle w:val="ACNormal"/>
                    <w:numPr>
                      <w:ilvl w:val="0"/>
                      <w:numId w:val="0"/>
                    </w:numPr>
                    <w:spacing w:after="0"/>
                    <w:jc w:val="center"/>
                    <w:rPr>
                      <w:highlight w:val="yellow"/>
                    </w:rPr>
                  </w:pPr>
                  <w:r w:rsidRPr="0007033A">
                    <w:rPr>
                      <w:b/>
                      <w:bCs/>
                      <w:highlight w:val="yellow"/>
                    </w:rPr>
                    <w:t>&lt;Class A&gt;</w:t>
                  </w:r>
                </w:p>
              </w:tc>
              <w:tc>
                <w:tcPr>
                  <w:tcW w:w="2410" w:type="dxa"/>
                </w:tcPr>
                <w:p w14:paraId="6320B504" w14:textId="77777777" w:rsidR="000A796F" w:rsidRPr="00342664" w:rsidRDefault="000A796F" w:rsidP="000A796F">
                  <w:pPr>
                    <w:pStyle w:val="ACNormal"/>
                    <w:numPr>
                      <w:ilvl w:val="0"/>
                      <w:numId w:val="0"/>
                    </w:numPr>
                    <w:spacing w:after="0"/>
                    <w:ind w:left="-44"/>
                    <w:jc w:val="center"/>
                    <w:rPr>
                      <w:highlight w:val="yellow"/>
                    </w:rPr>
                  </w:pPr>
                  <w:r w:rsidRPr="00327545">
                    <w:rPr>
                      <w:b/>
                      <w:bCs/>
                      <w:i/>
                      <w:iCs/>
                      <w:highlight w:val="yellow"/>
                    </w:rPr>
                    <w:t>&lt;Class B&gt;</w:t>
                  </w:r>
                </w:p>
              </w:tc>
              <w:tc>
                <w:tcPr>
                  <w:tcW w:w="2268" w:type="dxa"/>
                </w:tcPr>
                <w:p w14:paraId="78CD3A82" w14:textId="77777777" w:rsidR="000A796F" w:rsidRPr="00342664" w:rsidRDefault="000A796F" w:rsidP="000A796F">
                  <w:pPr>
                    <w:pStyle w:val="ACNormal"/>
                    <w:numPr>
                      <w:ilvl w:val="0"/>
                      <w:numId w:val="0"/>
                    </w:numPr>
                    <w:spacing w:after="0"/>
                    <w:ind w:left="-44"/>
                    <w:jc w:val="center"/>
                    <w:rPr>
                      <w:highlight w:val="yellow"/>
                    </w:rPr>
                  </w:pPr>
                  <w:r w:rsidRPr="00327545">
                    <w:rPr>
                      <w:b/>
                      <w:bCs/>
                      <w:i/>
                      <w:iCs/>
                      <w:highlight w:val="yellow"/>
                    </w:rPr>
                    <w:t>&lt;Class C&gt;</w:t>
                  </w:r>
                </w:p>
              </w:tc>
            </w:tr>
            <w:tr w:rsidR="000A796F" w14:paraId="12F887F7" w14:textId="77777777" w:rsidTr="00056CC7">
              <w:trPr>
                <w:jc w:val="center"/>
              </w:trPr>
              <w:tc>
                <w:tcPr>
                  <w:tcW w:w="1717" w:type="dxa"/>
                  <w:tcBorders>
                    <w:top w:val="nil"/>
                    <w:left w:val="single" w:sz="4" w:space="0" w:color="auto"/>
                    <w:bottom w:val="nil"/>
                  </w:tcBorders>
                </w:tcPr>
                <w:p w14:paraId="6A574FC2" w14:textId="77777777" w:rsidR="000A796F" w:rsidRPr="00342664" w:rsidRDefault="000A796F" w:rsidP="000A796F">
                  <w:pPr>
                    <w:pStyle w:val="ACNormal"/>
                    <w:numPr>
                      <w:ilvl w:val="0"/>
                      <w:numId w:val="0"/>
                    </w:numPr>
                    <w:spacing w:after="0"/>
                    <w:jc w:val="center"/>
                    <w:rPr>
                      <w:highlight w:val="yellow"/>
                    </w:rPr>
                  </w:pPr>
                </w:p>
              </w:tc>
              <w:tc>
                <w:tcPr>
                  <w:tcW w:w="2268" w:type="dxa"/>
                </w:tcPr>
                <w:p w14:paraId="329BB9D7" w14:textId="77777777" w:rsidR="000A796F" w:rsidRPr="00342664" w:rsidRDefault="000A796F" w:rsidP="000A796F">
                  <w:pPr>
                    <w:pStyle w:val="ACNormal"/>
                    <w:numPr>
                      <w:ilvl w:val="0"/>
                      <w:numId w:val="0"/>
                    </w:numPr>
                    <w:spacing w:after="0"/>
                    <w:jc w:val="center"/>
                    <w:rPr>
                      <w:highlight w:val="yellow"/>
                    </w:rPr>
                  </w:pPr>
                  <w:r w:rsidRPr="003102CF">
                    <w:rPr>
                      <w:highlight w:val="yellow"/>
                    </w:rPr>
                    <w:t>&lt;N</w:t>
                  </w:r>
                  <w:r>
                    <w:rPr>
                      <w:highlight w:val="yellow"/>
                    </w:rPr>
                    <w:t>b&gt;</w:t>
                  </w:r>
                </w:p>
              </w:tc>
              <w:tc>
                <w:tcPr>
                  <w:tcW w:w="2410" w:type="dxa"/>
                </w:tcPr>
                <w:p w14:paraId="1B354A52" w14:textId="77777777" w:rsidR="000A796F" w:rsidRPr="00342664" w:rsidRDefault="000A796F" w:rsidP="000A796F">
                  <w:pPr>
                    <w:pStyle w:val="ACNormal"/>
                    <w:numPr>
                      <w:ilvl w:val="0"/>
                      <w:numId w:val="0"/>
                    </w:numPr>
                    <w:spacing w:after="0"/>
                    <w:ind w:left="-44"/>
                    <w:jc w:val="center"/>
                    <w:rPr>
                      <w:highlight w:val="yellow"/>
                    </w:rPr>
                  </w:pPr>
                  <w:r w:rsidRPr="003102CF">
                    <w:rPr>
                      <w:highlight w:val="yellow"/>
                    </w:rPr>
                    <w:t>&lt;N</w:t>
                  </w:r>
                  <w:r>
                    <w:rPr>
                      <w:highlight w:val="yellow"/>
                    </w:rPr>
                    <w:t>b&gt;</w:t>
                  </w:r>
                </w:p>
              </w:tc>
              <w:tc>
                <w:tcPr>
                  <w:tcW w:w="2268" w:type="dxa"/>
                </w:tcPr>
                <w:p w14:paraId="6670DDC4" w14:textId="77777777" w:rsidR="000A796F" w:rsidRPr="00342664" w:rsidRDefault="000A796F" w:rsidP="000A796F">
                  <w:pPr>
                    <w:pStyle w:val="ACNormal"/>
                    <w:numPr>
                      <w:ilvl w:val="0"/>
                      <w:numId w:val="0"/>
                    </w:numPr>
                    <w:spacing w:after="0"/>
                    <w:ind w:left="-44"/>
                    <w:jc w:val="center"/>
                    <w:rPr>
                      <w:highlight w:val="yellow"/>
                    </w:rPr>
                  </w:pPr>
                  <w:r w:rsidRPr="003102CF">
                    <w:rPr>
                      <w:highlight w:val="yellow"/>
                    </w:rPr>
                    <w:t>&lt;N</w:t>
                  </w:r>
                  <w:r>
                    <w:rPr>
                      <w:highlight w:val="yellow"/>
                    </w:rPr>
                    <w:t>b&gt;</w:t>
                  </w:r>
                </w:p>
              </w:tc>
            </w:tr>
          </w:tbl>
          <w:p w14:paraId="0E8916FD" w14:textId="77777777" w:rsidR="000A796F" w:rsidRPr="00342664" w:rsidRDefault="000A796F" w:rsidP="000A796F">
            <w:pPr>
              <w:pStyle w:val="ACnormal-Note-guide-rouge"/>
              <w:jc w:val="cente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6"/>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proofErr w:type="gramStart"/>
            <w:r>
              <w:rPr>
                <w:highlight w:val="yellow"/>
              </w:rPr>
              <w:t>hh:</w:t>
            </w:r>
            <w:proofErr w:type="gramEnd"/>
            <w:r>
              <w:rPr>
                <w:highlight w:val="yellow"/>
              </w:rPr>
              <w:t>mm</w:t>
            </w:r>
            <w:proofErr w:type="spellEnd"/>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732D44C" w:rsidR="000A796F" w:rsidRPr="001D4E88" w:rsidRDefault="000A796F" w:rsidP="000A796F">
            <w:pPr>
              <w:pStyle w:val="ACNormal"/>
              <w:rPr>
                <w:lang w:val="en-GB"/>
              </w:rPr>
            </w:pPr>
            <w:r w:rsidRPr="001D4E88">
              <w:rPr>
                <w:lang w:val="en-GB"/>
              </w:rPr>
              <w:t xml:space="preserve">On the last scheduled day of racing no warning signal will be made after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68592D42" w:rsidR="000A796F" w:rsidRPr="001D4E88" w:rsidRDefault="000A796F" w:rsidP="000A796F">
            <w:pPr>
              <w:pStyle w:val="ACNormal"/>
            </w:pPr>
            <w:r w:rsidRPr="001D4E88">
              <w:t xml:space="preserve">Le dernier jour de course programmé, aucun signal d’avertissement ne sera fait après </w:t>
            </w:r>
            <w:r w:rsidRPr="00C32455">
              <w:rPr>
                <w:highlight w:val="yellow"/>
              </w:rPr>
              <w:t>&lt;</w:t>
            </w:r>
            <w:proofErr w:type="spellStart"/>
            <w:proofErr w:type="gramStart"/>
            <w:r>
              <w:rPr>
                <w:iCs/>
                <w:highlight w:val="yellow"/>
              </w:rPr>
              <w:t>hh:</w:t>
            </w:r>
            <w:proofErr w:type="gramEnd"/>
            <w:r>
              <w:rPr>
                <w:iCs/>
                <w:highlight w:val="yellow"/>
              </w:rPr>
              <w:t>mm</w:t>
            </w:r>
            <w:proofErr w:type="spellEnd"/>
            <w:r w:rsidRPr="00C32455">
              <w:rPr>
                <w:iCs/>
                <w:highlight w:val="yellow"/>
              </w:rPr>
              <w:t>&gt;</w:t>
            </w:r>
            <w:r w:rsidRPr="001D4E88">
              <w:rPr>
                <w:i/>
              </w:rPr>
              <w:t xml:space="preserve">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9C227E" w14:textId="33BCB72D" w:rsidR="000A796F" w:rsidRPr="00056182" w:rsidRDefault="000A796F" w:rsidP="000A796F">
            <w:pPr>
              <w:pStyle w:val="ACnormal-Note-guide-rouge"/>
              <w:rPr>
                <w:i w:val="0"/>
                <w:lang w:val="en-GB"/>
              </w:rPr>
            </w:pPr>
            <w:r w:rsidRPr="00056182">
              <w:rPr>
                <w:b/>
                <w:bCs/>
                <w:i w:val="0"/>
                <w:lang w:val="en-GB"/>
              </w:rPr>
              <w:t xml:space="preserve">Choose one </w:t>
            </w:r>
            <w:proofErr w:type="spellStart"/>
            <w:proofErr w:type="gramStart"/>
            <w:r w:rsidRPr="00056182">
              <w:rPr>
                <w:b/>
                <w:bCs/>
                <w:i w:val="0"/>
                <w:lang w:val="en-GB"/>
              </w:rPr>
              <w:t>NoR</w:t>
            </w:r>
            <w:proofErr w:type="spellEnd"/>
            <w:proofErr w:type="gramEnd"/>
            <w:r w:rsidRPr="00056182">
              <w:rPr>
                <w:b/>
                <w:bCs/>
                <w:i w:val="0"/>
                <w:lang w:val="en-GB"/>
              </w:rPr>
              <w:t xml:space="preserve"> 8.5 paragraph</w:t>
            </w:r>
            <w:r w:rsidRPr="00056182">
              <w:rPr>
                <w:i w:val="0"/>
                <w:lang w:val="en-GB"/>
              </w:rPr>
              <w:t xml:space="preserve"> among the two options.</w:t>
            </w:r>
          </w:p>
          <w:p w14:paraId="0AE3F253" w14:textId="33357CE1" w:rsidR="000A796F" w:rsidRPr="00056182" w:rsidRDefault="000A796F" w:rsidP="000A796F">
            <w:pPr>
              <w:pStyle w:val="ACnormal-Note-guide-rouge"/>
              <w:rPr>
                <w:i w:val="0"/>
                <w:lang w:val="en-GB"/>
              </w:rPr>
            </w:pPr>
            <w:r w:rsidRPr="00056182">
              <w:rPr>
                <w:i w:val="0"/>
                <w:lang w:val="en-GB"/>
              </w:rPr>
              <w:t>Then DELETE the line not used.</w:t>
            </w:r>
          </w:p>
          <w:p w14:paraId="4D8EC0C8" w14:textId="09781F4E" w:rsidR="000A796F" w:rsidRPr="00056182" w:rsidRDefault="000A796F" w:rsidP="000A796F">
            <w:pPr>
              <w:pStyle w:val="ACNormal"/>
              <w:rPr>
                <w:lang w:val="en-GB"/>
              </w:rPr>
            </w:pPr>
            <w:r w:rsidRPr="00056182">
              <w:rPr>
                <w:lang w:val="en-US"/>
              </w:rPr>
              <w:t xml:space="preserve">On the first scheduled racing day a </w:t>
            </w:r>
            <w:proofErr w:type="gramStart"/>
            <w:r w:rsidRPr="00056182">
              <w:rPr>
                <w:lang w:val="en-US"/>
              </w:rPr>
              <w:t>skippers</w:t>
            </w:r>
            <w:proofErr w:type="gramEnd"/>
            <w:r w:rsidRPr="00056182">
              <w:rPr>
                <w:lang w:val="en-US"/>
              </w:rPr>
              <w:t xml:space="preserve">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5E2B2" w14:textId="58857C2E" w:rsidR="000A796F" w:rsidRPr="00056182" w:rsidRDefault="000A796F" w:rsidP="000A796F">
            <w:pPr>
              <w:pStyle w:val="ACnormal-Note-guide-rouge"/>
              <w:rPr>
                <w:i w:val="0"/>
              </w:rPr>
            </w:pPr>
            <w:r w:rsidRPr="00056182">
              <w:rPr>
                <w:b/>
                <w:bCs/>
                <w:i w:val="0"/>
              </w:rPr>
              <w:t>Choisir</w:t>
            </w:r>
            <w:r w:rsidRPr="00056182">
              <w:rPr>
                <w:i w:val="0"/>
              </w:rPr>
              <w:t xml:space="preserve"> </w:t>
            </w:r>
            <w:r w:rsidRPr="00056182">
              <w:rPr>
                <w:b/>
                <w:bCs/>
                <w:i w:val="0"/>
              </w:rPr>
              <w:t>un</w:t>
            </w:r>
            <w:r w:rsidRPr="00056182">
              <w:rPr>
                <w:i w:val="0"/>
              </w:rPr>
              <w:t xml:space="preserve"> </w:t>
            </w:r>
            <w:r w:rsidRPr="00056182">
              <w:rPr>
                <w:b/>
                <w:bCs/>
                <w:i w:val="0"/>
              </w:rPr>
              <w:t>paragraphe AC 8.5</w:t>
            </w:r>
            <w:r w:rsidRPr="00056182">
              <w:rPr>
                <w:i w:val="0"/>
              </w:rPr>
              <w:t xml:space="preserve"> parmi les deux options.</w:t>
            </w:r>
          </w:p>
          <w:p w14:paraId="121675F2" w14:textId="39E660C9" w:rsidR="000A796F" w:rsidRPr="00056182" w:rsidRDefault="000A796F" w:rsidP="000A796F">
            <w:pPr>
              <w:pStyle w:val="ACnormal-Note-guide-rouge"/>
              <w:rPr>
                <w:i w:val="0"/>
              </w:rPr>
            </w:pPr>
            <w:r w:rsidRPr="00056182">
              <w:rPr>
                <w:i w:val="0"/>
              </w:rPr>
              <w:t>Puis SUPPRIMER la ligne non sélectionnée.</w:t>
            </w:r>
          </w:p>
          <w:p w14:paraId="7886868B" w14:textId="73C6B53C"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w:t>
            </w:r>
          </w:p>
        </w:tc>
      </w:tr>
      <w:tr w:rsidR="000A796F" w:rsidRPr="00056182" w14:paraId="36A4743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A68D96" w14:textId="27BCA8D1"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2785A" w14:textId="32226B09" w:rsidR="000A796F" w:rsidRPr="00056182" w:rsidRDefault="000A796F" w:rsidP="000A796F">
            <w:pPr>
              <w:pStyle w:val="ACNormal"/>
              <w:rPr>
                <w:lang w:val="en-GB"/>
              </w:rPr>
            </w:pPr>
            <w:r w:rsidRPr="00056182">
              <w:rPr>
                <w:lang w:val="en-US"/>
              </w:rPr>
              <w:t xml:space="preserve">A </w:t>
            </w:r>
            <w:proofErr w:type="gramStart"/>
            <w:r w:rsidRPr="00056182">
              <w:rPr>
                <w:lang w:val="en-US"/>
              </w:rPr>
              <w:t>daily skippers</w:t>
            </w:r>
            <w:proofErr w:type="gramEnd"/>
            <w:r w:rsidRPr="00056182">
              <w:rPr>
                <w:lang w:val="en-US"/>
              </w:rPr>
              <w:t xml:space="preserve"> [and support person] meeting will be held at </w:t>
            </w:r>
            <w:r w:rsidRPr="00056182">
              <w:rPr>
                <w:highlight w:val="yellow"/>
                <w:lang w:val="en-US"/>
              </w:rPr>
              <w:t>&lt;location&gt;</w:t>
            </w:r>
            <w:r w:rsidRPr="00056182">
              <w:rPr>
                <w:lang w:val="en-US"/>
              </w:rPr>
              <w:t xml:space="preserve"> at </w:t>
            </w:r>
            <w:r w:rsidRPr="00056182">
              <w:rPr>
                <w:highlight w:val="yellow"/>
                <w:lang w:val="en-US"/>
              </w:rPr>
              <w:t>&lt;</w:t>
            </w:r>
            <w:proofErr w:type="spellStart"/>
            <w:r w:rsidRPr="00056182">
              <w:rPr>
                <w:highlight w:val="yellow"/>
                <w:lang w:val="en-US"/>
              </w:rPr>
              <w:t>hh:</w:t>
            </w:r>
            <w:proofErr w:type="gramStart"/>
            <w:r w:rsidRPr="00056182">
              <w:rPr>
                <w:highlight w:val="yellow"/>
                <w:lang w:val="en-US"/>
              </w:rPr>
              <w:t>mm</w:t>
            </w:r>
            <w:proofErr w:type="spellEnd"/>
            <w:proofErr w:type="gramEnd"/>
            <w:r w:rsidRPr="00056182">
              <w:rPr>
                <w:highlight w:val="yellow"/>
                <w:lang w:val="en-US"/>
              </w:rPr>
              <w:t xml:space="preserve"> &gt;</w:t>
            </w:r>
            <w:r w:rsidRPr="00056182">
              <w:rPr>
                <w:lang w:val="en-US"/>
              </w:rPr>
              <w:t xml:space="preserve">, except on the first scheduled day of racing when it will be held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F1FEBC2" w14:textId="23BFA5A4" w:rsidR="000A796F" w:rsidRPr="00056182" w:rsidRDefault="000A796F" w:rsidP="000A796F">
            <w:pPr>
              <w:pStyle w:val="ACNormal"/>
            </w:pPr>
            <w:proofErr w:type="gramStart"/>
            <w:r w:rsidRPr="00056182">
              <w:t>Un briefing</w:t>
            </w:r>
            <w:proofErr w:type="gramEnd"/>
            <w:r w:rsidRPr="00056182">
              <w:t xml:space="preserve"> pour les concurrents [et les accompagnateurs] se tiendra quotidiennement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 xml:space="preserve">, sauf le premier jour de course où il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w:t>
            </w:r>
            <w:proofErr w:type="spellStart"/>
            <w:r w:rsidRPr="00E4438D">
              <w:rPr>
                <w:highlight w:val="yellow"/>
              </w:rPr>
              <w:t>Liste</w:t>
            </w:r>
            <w:proofErr w:type="spellEnd"/>
            <w:r w:rsidRPr="00E4438D">
              <w:rPr>
                <w:highlight w:val="yellow"/>
              </w:rPr>
              <w:t xml:space="preserve"> des </w:t>
            </w:r>
            <w:proofErr w:type="spellStart"/>
            <w:r w:rsidRPr="00E4438D">
              <w:rPr>
                <w:highlight w:val="yellow"/>
              </w:rPr>
              <w:t>événements</w:t>
            </w:r>
            <w:proofErr w:type="spellEnd"/>
            <w:r w:rsidRPr="00E4438D">
              <w:rPr>
                <w:highlight w:val="yellow"/>
              </w:rPr>
              <w:t xml:space="preserve"> </w:t>
            </w:r>
            <w:proofErr w:type="spellStart"/>
            <w:r w:rsidRPr="00E4438D">
              <w:rPr>
                <w:highlight w:val="yellow"/>
              </w:rPr>
              <w:t>sociaux</w:t>
            </w:r>
            <w:proofErr w:type="spellEnd"/>
            <w:r w:rsidRPr="00E4438D">
              <w:rPr>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B340E1" w14:paraId="6EF8DCE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A796F" w:rsidRDefault="000A796F" w:rsidP="000A796F">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A796F" w:rsidRPr="001D4E88" w:rsidRDefault="000A796F" w:rsidP="000A796F">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2CA1768" w:rsidR="000A796F" w:rsidRPr="001D4E88" w:rsidRDefault="000A796F" w:rsidP="000A796F">
            <w:pPr>
              <w:pStyle w:val="ACNormal"/>
            </w:pPr>
            <w:r w:rsidRPr="001D4E88">
              <w:t xml:space="preserve">Chaque bateau doit </w:t>
            </w:r>
            <w:r>
              <w:t xml:space="preserve">pouvoir </w:t>
            </w:r>
            <w:r w:rsidRPr="001D4E88">
              <w:t>présenter un certificat de jauge valide ou un document de conformité tel que requis par les règles de classe.</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A796F" w:rsidRPr="00056182" w:rsidRDefault="000A796F" w:rsidP="000A796F">
            <w:pPr>
              <w:pStyle w:val="ACNormalItalic"/>
              <w:rPr>
                <w:i w:val="0"/>
                <w:iCs/>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5404D5" w14:textId="4AF079C7" w:rsidR="000A796F" w:rsidRPr="00056182" w:rsidRDefault="000A796F" w:rsidP="000A796F">
            <w:pPr>
              <w:pStyle w:val="ACnormal-Note-guide-rouge"/>
              <w:rPr>
                <w:i w:val="0"/>
                <w:iCs/>
                <w:lang w:val="en-GB"/>
              </w:rPr>
            </w:pPr>
            <w:r w:rsidRPr="00056182">
              <w:rPr>
                <w:b/>
                <w:bCs/>
                <w:i w:val="0"/>
                <w:iCs/>
                <w:lang w:val="en-GB"/>
              </w:rPr>
              <w:t xml:space="preserve">Choose one </w:t>
            </w:r>
            <w:proofErr w:type="spellStart"/>
            <w:proofErr w:type="gramStart"/>
            <w:r w:rsidRPr="00056182">
              <w:rPr>
                <w:b/>
                <w:bCs/>
                <w:i w:val="0"/>
                <w:iCs/>
                <w:lang w:val="en-GB"/>
              </w:rPr>
              <w:t>NoR</w:t>
            </w:r>
            <w:proofErr w:type="spellEnd"/>
            <w:proofErr w:type="gramEnd"/>
            <w:r w:rsidRPr="00056182">
              <w:rPr>
                <w:b/>
                <w:bCs/>
                <w:i w:val="0"/>
                <w:iCs/>
                <w:lang w:val="en-GB"/>
              </w:rPr>
              <w:t xml:space="preserve"> 9.2 paragraph</w:t>
            </w:r>
            <w:r w:rsidRPr="00056182">
              <w:rPr>
                <w:i w:val="0"/>
                <w:iCs/>
                <w:lang w:val="en-GB"/>
              </w:rPr>
              <w:t xml:space="preserve"> among the three options.</w:t>
            </w:r>
          </w:p>
          <w:p w14:paraId="65E8566D" w14:textId="27A02461" w:rsidR="000A796F" w:rsidRPr="00056182" w:rsidRDefault="000A796F" w:rsidP="000A796F">
            <w:pPr>
              <w:pStyle w:val="ACnormal-Note-guide-rouge"/>
              <w:rPr>
                <w:i w:val="0"/>
                <w:iCs/>
                <w:lang w:val="en-GB"/>
              </w:rPr>
            </w:pPr>
            <w:r w:rsidRPr="00056182">
              <w:rPr>
                <w:i w:val="0"/>
                <w:iCs/>
                <w:lang w:val="en-GB"/>
              </w:rPr>
              <w:t xml:space="preserve">Then DELETE the unused options. </w:t>
            </w:r>
          </w:p>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proofErr w:type="gramStart"/>
            <w:r w:rsidRPr="00056182">
              <w:rPr>
                <w:i w:val="0"/>
                <w:iCs/>
              </w:rPr>
              <w:t>NoR</w:t>
            </w:r>
            <w:proofErr w:type="spellEnd"/>
            <w:proofErr w:type="gram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EACF86" w14:textId="78972BFE" w:rsidR="000A796F" w:rsidRPr="00056182" w:rsidRDefault="000A796F" w:rsidP="000A796F">
            <w:pPr>
              <w:pStyle w:val="ACnormal-Note-guide-rouge"/>
              <w:rPr>
                <w:i w:val="0"/>
                <w:iCs/>
              </w:rPr>
            </w:pPr>
            <w:r w:rsidRPr="00056182">
              <w:rPr>
                <w:b/>
                <w:bCs/>
                <w:i w:val="0"/>
                <w:iCs/>
              </w:rPr>
              <w:t>Choisir</w:t>
            </w:r>
            <w:r w:rsidRPr="00056182">
              <w:rPr>
                <w:i w:val="0"/>
                <w:iCs/>
              </w:rPr>
              <w:t xml:space="preserve"> </w:t>
            </w:r>
            <w:r w:rsidRPr="00056182">
              <w:rPr>
                <w:b/>
                <w:bCs/>
                <w:i w:val="0"/>
                <w:iCs/>
              </w:rPr>
              <w:t>un</w:t>
            </w:r>
            <w:r w:rsidRPr="00056182">
              <w:rPr>
                <w:i w:val="0"/>
                <w:iCs/>
              </w:rPr>
              <w:t xml:space="preserve"> </w:t>
            </w:r>
            <w:r w:rsidRPr="00056182">
              <w:rPr>
                <w:b/>
                <w:bCs/>
                <w:i w:val="0"/>
                <w:iCs/>
              </w:rPr>
              <w:t>paragraphe AC 9.2</w:t>
            </w:r>
            <w:r w:rsidRPr="00056182">
              <w:rPr>
                <w:i w:val="0"/>
                <w:iCs/>
              </w:rPr>
              <w:t xml:space="preserve"> parmi les trois options.</w:t>
            </w:r>
          </w:p>
          <w:p w14:paraId="344A6019" w14:textId="17B414D0" w:rsidR="000A796F" w:rsidRPr="00056182" w:rsidRDefault="000A796F" w:rsidP="000A796F">
            <w:pPr>
              <w:pStyle w:val="ACnormal-Note-guide-rouge"/>
              <w:rPr>
                <w:i w:val="0"/>
                <w:iCs/>
              </w:rPr>
            </w:pPr>
            <w:r w:rsidRPr="00056182">
              <w:rPr>
                <w:i w:val="0"/>
                <w:iCs/>
              </w:rPr>
              <w:t>Puis SUPPRIMER les options non sélectionnées.</w:t>
            </w:r>
          </w:p>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0A796F" w:rsidRPr="00056182" w14:paraId="0CEFCFC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71AAB1" w14:textId="05188B6F" w:rsidR="000A796F" w:rsidRPr="00056182" w:rsidRDefault="000A796F" w:rsidP="000A796F">
            <w:pPr>
              <w:pStyle w:val="ACNormalItalic"/>
              <w:rPr>
                <w:i w:val="0"/>
                <w:iCs/>
                <w:lang w:val="fr-CH"/>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E1ADF" w14:textId="4E51A84E" w:rsidR="000A796F" w:rsidRPr="00056182" w:rsidRDefault="000A796F" w:rsidP="000A796F">
            <w:pPr>
              <w:pStyle w:val="ACNormalItalic"/>
              <w:rPr>
                <w:i w:val="0"/>
                <w:iCs/>
              </w:rPr>
            </w:pPr>
            <w:r w:rsidRPr="00056182">
              <w:rPr>
                <w:i w:val="0"/>
                <w:iCs/>
              </w:rPr>
              <w:t xml:space="preserve">[DP] [NP] Boats shall be available for equipment inspection at the place as stated in </w:t>
            </w:r>
            <w:proofErr w:type="spellStart"/>
            <w:proofErr w:type="gramStart"/>
            <w:r w:rsidRPr="00056182">
              <w:rPr>
                <w:i w:val="0"/>
                <w:iCs/>
              </w:rPr>
              <w:t>NoR</w:t>
            </w:r>
            <w:proofErr w:type="spellEnd"/>
            <w:proofErr w:type="gramEnd"/>
            <w:r w:rsidRPr="00056182">
              <w:rPr>
                <w:i w:val="0"/>
                <w:iCs/>
              </w:rPr>
              <w:t xml:space="preserve"> 8.2 and at the time booked as required by the OA.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49BD4C" w14:textId="11CD8FE8" w:rsidR="000A796F" w:rsidRPr="00056182" w:rsidRDefault="000A796F" w:rsidP="000A796F">
            <w:pPr>
              <w:pStyle w:val="ACNormalItalic"/>
              <w:rPr>
                <w:i w:val="0"/>
                <w:iCs/>
                <w:lang w:val="fr-CH"/>
              </w:rPr>
            </w:pPr>
            <w:r w:rsidRPr="00056182">
              <w:rPr>
                <w:i w:val="0"/>
                <w:iCs/>
                <w:lang w:val="fr-CH"/>
              </w:rPr>
              <w:t xml:space="preserve">[DP] [NP] Les bateaux doivent être disponibles pour le contrôle de l'équipement au lieu indiqué sous AC 8.2 et à l’heure telle que réservée comme requis par l’AO. </w:t>
            </w:r>
          </w:p>
        </w:tc>
      </w:tr>
      <w:tr w:rsidR="000A796F" w:rsidRPr="00056182" w14:paraId="3EADE62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D68CEC8" w14:textId="2489204F" w:rsidR="000A796F" w:rsidRPr="00056182" w:rsidRDefault="000A796F" w:rsidP="000A796F">
            <w:pPr>
              <w:pStyle w:val="ACNormalItalic"/>
              <w:rPr>
                <w:i w:val="0"/>
                <w:iCs/>
                <w:lang w:val="fr-CH"/>
              </w:rPr>
            </w:pPr>
            <w:r w:rsidRPr="00056182">
              <w:rPr>
                <w:i w:val="0"/>
                <w:iCs/>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637C38" w14:textId="074F03A0" w:rsidR="000A796F" w:rsidRPr="00056182" w:rsidRDefault="000A796F" w:rsidP="000A796F">
            <w:pPr>
              <w:pStyle w:val="ACNormalItalic"/>
              <w:rPr>
                <w:i w:val="0"/>
                <w:iCs/>
              </w:rPr>
            </w:pPr>
            <w:r w:rsidRPr="00056182">
              <w:rPr>
                <w:i w:val="0"/>
                <w:iCs/>
              </w:rPr>
              <w:t xml:space="preserve">[DP] [NP] Boats shall be available for equipment inspection at the place as stated in </w:t>
            </w:r>
            <w:proofErr w:type="spellStart"/>
            <w:proofErr w:type="gramStart"/>
            <w:r w:rsidRPr="00056182">
              <w:rPr>
                <w:i w:val="0"/>
                <w:iCs/>
              </w:rPr>
              <w:t>NoR</w:t>
            </w:r>
            <w:proofErr w:type="spellEnd"/>
            <w:proofErr w:type="gramEnd"/>
            <w:r w:rsidRPr="00056182">
              <w:rPr>
                <w:i w:val="0"/>
                <w:iCs/>
              </w:rPr>
              <w:t xml:space="preserve"> 8.2 and at the time booked. </w:t>
            </w:r>
          </w:p>
          <w:p w14:paraId="28D190D2" w14:textId="39335FD3" w:rsidR="000A796F" w:rsidRPr="00056182" w:rsidRDefault="000A796F" w:rsidP="000A796F">
            <w:pPr>
              <w:pStyle w:val="ACNormalItalic"/>
              <w:rPr>
                <w:i w:val="0"/>
                <w:iCs/>
              </w:rPr>
            </w:pPr>
            <w:r w:rsidRPr="00056182">
              <w:rPr>
                <w:i w:val="0"/>
                <w:iCs/>
              </w:rPr>
              <w:t xml:space="preserve">Bookings for equipment inspections slots shall be made before </w:t>
            </w:r>
            <w:r w:rsidRPr="00056182">
              <w:rPr>
                <w:i w:val="0"/>
                <w:iCs/>
                <w:highlight w:val="yellow"/>
              </w:rPr>
              <w:t>&lt;Date&gt;</w:t>
            </w:r>
            <w:r w:rsidRPr="00056182">
              <w:rPr>
                <w:i w:val="0"/>
                <w:iCs/>
              </w:rPr>
              <w:t xml:space="preserve"> by using the link </w:t>
            </w:r>
            <w:hyperlink r:id="rId24" w:history="1">
              <w:r w:rsidRPr="00056182">
                <w:rPr>
                  <w:rStyle w:val="Lienhypertexte"/>
                  <w:i w:val="0"/>
                  <w:iCs/>
                </w:rPr>
                <w:t>https://www.slottr.com/sheets/xxxxxxxx</w:t>
              </w:r>
            </w:hyperlink>
            <w:r w:rsidRPr="00056182">
              <w:rPr>
                <w:i w:val="0"/>
                <w:iCs/>
              </w:rPr>
              <w:t xml:space="preserve"> provided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33EDCE" w14:textId="16166F7B" w:rsidR="000A796F" w:rsidRPr="00056182" w:rsidRDefault="000A796F" w:rsidP="000A796F">
            <w:pPr>
              <w:pStyle w:val="ACNormalItalic"/>
              <w:rPr>
                <w:i w:val="0"/>
                <w:iCs/>
                <w:lang w:val="fr-CH"/>
              </w:rPr>
            </w:pPr>
            <w:r w:rsidRPr="00056182">
              <w:rPr>
                <w:i w:val="0"/>
                <w:iCs/>
                <w:lang w:val="fr-CH"/>
              </w:rPr>
              <w:t xml:space="preserve">[DP] [NP] Les bateaux doivent être disponibles pour le contrôle de l'équipement au lieu indiqué sous AC 8.2 et à l’heure telle que réservée. </w:t>
            </w:r>
          </w:p>
          <w:p w14:paraId="0AAD8AAE" w14:textId="1D9CACEB" w:rsidR="000A796F" w:rsidRPr="00056182" w:rsidRDefault="000A796F" w:rsidP="000A796F">
            <w:pPr>
              <w:pStyle w:val="ACNormalItalic"/>
              <w:rPr>
                <w:i w:val="0"/>
                <w:iCs/>
                <w:lang w:val="fr-CH"/>
              </w:rPr>
            </w:pPr>
            <w:r w:rsidRPr="00056182">
              <w:rPr>
                <w:i w:val="0"/>
                <w:iCs/>
                <w:lang w:val="fr-CH"/>
              </w:rPr>
              <w:t xml:space="preserve">La réservation d'un créneau horaire doit être effectuée avant le </w:t>
            </w:r>
            <w:r w:rsidRPr="00056182">
              <w:rPr>
                <w:i w:val="0"/>
                <w:iCs/>
                <w:highlight w:val="yellow"/>
                <w:lang w:val="fr-CH"/>
              </w:rPr>
              <w:t>&lt;Date&gt;</w:t>
            </w:r>
            <w:r w:rsidRPr="00056182">
              <w:rPr>
                <w:i w:val="0"/>
                <w:iCs/>
                <w:lang w:val="fr-CH"/>
              </w:rPr>
              <w:t xml:space="preserve"> au moyen du lien </w:t>
            </w:r>
            <w:hyperlink r:id="rId25" w:history="1">
              <w:r w:rsidRPr="00056182">
                <w:rPr>
                  <w:rStyle w:val="Lienhypertexte"/>
                  <w:i w:val="0"/>
                  <w:iCs/>
                  <w:lang w:val="fr-CH"/>
                </w:rPr>
                <w:t>https://www.slottr.com/sheets/xxxxxxxxx</w:t>
              </w:r>
            </w:hyperlink>
            <w:r w:rsidRPr="00056182">
              <w:rPr>
                <w:i w:val="0"/>
                <w:iCs/>
                <w:lang w:val="fr-CH"/>
              </w:rPr>
              <w:t xml:space="preserve"> fourni lors de l’inscription.</w:t>
            </w:r>
          </w:p>
        </w:tc>
      </w:tr>
      <w:tr w:rsidR="000A796F"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669B114C" w:rsidR="000A796F" w:rsidRDefault="000A796F" w:rsidP="000A796F">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0A796F" w:rsidRPr="001D4E88" w:rsidRDefault="000A796F" w:rsidP="000A796F">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0A796F" w:rsidRPr="003D182C" w:rsidRDefault="000A796F" w:rsidP="000A796F">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277827F8" w:rsidR="000A796F" w:rsidRPr="00C77609" w:rsidRDefault="000A796F" w:rsidP="000A796F">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lastRenderedPageBreak/>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692678" w14:textId="0474CC3D" w:rsidR="000A796F" w:rsidRDefault="000A796F" w:rsidP="000A796F">
            <w:pPr>
              <w:pStyle w:val="ACnormaltitre-d-article"/>
              <w:rPr>
                <w:lang w:val="en-GB"/>
              </w:rPr>
            </w:pPr>
            <w:r w:rsidRPr="001D4E88">
              <w:rPr>
                <w:lang w:val="en-GB"/>
              </w:rPr>
              <w:t>Course</w:t>
            </w:r>
          </w:p>
          <w:p w14:paraId="09C735C0" w14:textId="28BF3031" w:rsidR="000A796F" w:rsidRDefault="000A796F" w:rsidP="000A796F">
            <w:pPr>
              <w:pStyle w:val="ACnormal-Note-guide-rouge"/>
              <w:rPr>
                <w:lang w:val="en-GB"/>
              </w:rPr>
            </w:pPr>
            <w:r w:rsidRPr="00D949D1">
              <w:rPr>
                <w:lang w:val="en-GB"/>
              </w:rPr>
              <w:t xml:space="preserve">Choose </w:t>
            </w:r>
            <w:r>
              <w:rPr>
                <w:b/>
                <w:bCs/>
                <w:lang w:val="en-GB"/>
              </w:rPr>
              <w:t>a course type according</w:t>
            </w:r>
            <w:r w:rsidRPr="00DB7916">
              <w:rPr>
                <w:b/>
                <w:bCs/>
                <w:lang w:val="en-GB"/>
              </w:rPr>
              <w:t xml:space="preserve"> </w:t>
            </w:r>
            <w:proofErr w:type="spellStart"/>
            <w:proofErr w:type="gramStart"/>
            <w:r w:rsidRPr="00DB7916">
              <w:rPr>
                <w:b/>
                <w:bCs/>
                <w:lang w:val="en-GB"/>
              </w:rPr>
              <w:t>NoR</w:t>
            </w:r>
            <w:proofErr w:type="spellEnd"/>
            <w:proofErr w:type="gramEnd"/>
            <w:r w:rsidRPr="00DB7916">
              <w:rPr>
                <w:b/>
                <w:bCs/>
                <w:lang w:val="en-GB"/>
              </w:rPr>
              <w:t xml:space="preserve"> 11.1 paragraph</w:t>
            </w:r>
            <w:r w:rsidRPr="00D949D1">
              <w:rPr>
                <w:lang w:val="en-GB"/>
              </w:rPr>
              <w:t xml:space="preserve"> among the </w:t>
            </w:r>
            <w:r>
              <w:rPr>
                <w:lang w:val="en-GB"/>
              </w:rPr>
              <w:t>two</w:t>
            </w:r>
            <w:r w:rsidRPr="00D949D1">
              <w:rPr>
                <w:lang w:val="en-GB"/>
              </w:rPr>
              <w:t xml:space="preserve"> options</w:t>
            </w:r>
            <w:r>
              <w:rPr>
                <w:lang w:val="en-GB"/>
              </w:rPr>
              <w:t>. A course type is not the course description which is described in the SI</w:t>
            </w:r>
          </w:p>
          <w:p w14:paraId="7CA6B04E" w14:textId="301D3F6D" w:rsidR="000A796F" w:rsidRPr="00D949D1" w:rsidRDefault="000A796F" w:rsidP="000A796F">
            <w:pPr>
              <w:pStyle w:val="ACnormal-Note-guide-rouge"/>
              <w:rPr>
                <w:lang w:val="en-GB"/>
              </w:rPr>
            </w:pPr>
            <w:r>
              <w:rPr>
                <w:lang w:val="en-GB"/>
              </w:rPr>
              <w:t xml:space="preserve">Then </w:t>
            </w:r>
            <w:r w:rsidRPr="00D949D1">
              <w:rPr>
                <w:lang w:val="en-GB"/>
              </w:rPr>
              <w:t>DELETE the</w:t>
            </w:r>
            <w:r>
              <w:rPr>
                <w:lang w:val="en-GB"/>
              </w:rPr>
              <w:t xml:space="preserve"> unused option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8C559" w14:textId="28BE5ADC" w:rsidR="000A796F" w:rsidRDefault="000A796F" w:rsidP="000A796F">
            <w:pPr>
              <w:pStyle w:val="ACnormaltitre-d-article"/>
              <w:rPr>
                <w:lang w:val="fr-CH"/>
              </w:rPr>
            </w:pPr>
            <w:r w:rsidRPr="001D4E88">
              <w:rPr>
                <w:lang w:val="fr-CH"/>
              </w:rPr>
              <w:t>Le parcour</w:t>
            </w:r>
            <w:r w:rsidR="000251AA">
              <w:rPr>
                <w:lang w:val="fr-CH"/>
              </w:rPr>
              <w:t>s</w:t>
            </w:r>
          </w:p>
          <w:p w14:paraId="5737F339" w14:textId="1DAF3C5C" w:rsidR="000A796F" w:rsidRDefault="000A796F" w:rsidP="000A796F">
            <w:pPr>
              <w:pStyle w:val="ACnormal-Note-guide-rouge"/>
            </w:pPr>
            <w:r>
              <w:t xml:space="preserve">Choisir </w:t>
            </w:r>
            <w:r w:rsidRPr="00DB7916">
              <w:rPr>
                <w:b/>
                <w:bCs/>
              </w:rPr>
              <w:t xml:space="preserve">un </w:t>
            </w:r>
            <w:r>
              <w:rPr>
                <w:b/>
                <w:bCs/>
              </w:rPr>
              <w:t>type de parcours selon</w:t>
            </w:r>
            <w:r w:rsidRPr="00DB7916">
              <w:rPr>
                <w:b/>
                <w:bCs/>
              </w:rPr>
              <w:t xml:space="preserve"> AC 11.1</w:t>
            </w:r>
            <w:r>
              <w:t xml:space="preserve"> parmi les deux options. Un type de parcours n'est pas la description du parcours qui elle doit se trouver dans les IC.</w:t>
            </w:r>
          </w:p>
          <w:p w14:paraId="21C69B25" w14:textId="2FECF26E" w:rsidR="000A796F" w:rsidRPr="003E5466" w:rsidRDefault="000A796F" w:rsidP="000A796F">
            <w:pPr>
              <w:pStyle w:val="ACnormal-Note-guide-rouge"/>
            </w:pPr>
            <w:r w:rsidRPr="000D5E02">
              <w:t>Puis SUPPRIMER l</w:t>
            </w:r>
            <w:r>
              <w:t xml:space="preserve">'option </w:t>
            </w:r>
            <w:r w:rsidRPr="008F661E">
              <w:t>non sélectionné</w:t>
            </w:r>
            <w:r>
              <w:t>e</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5DC92E" w14:textId="77777777" w:rsidR="000A796F" w:rsidRDefault="000A796F" w:rsidP="000A796F">
            <w:pPr>
              <w:pStyle w:val="ACNormal"/>
              <w:rPr>
                <w:lang w:val="en-GB"/>
              </w:rPr>
            </w:pPr>
            <w:r w:rsidRPr="001D4E88">
              <w:rPr>
                <w:lang w:val="en-GB"/>
              </w:rPr>
              <w:t xml:space="preserve">The course to be sailed will be </w:t>
            </w:r>
            <w:r>
              <w:rPr>
                <w:lang w:val="en-GB"/>
              </w:rPr>
              <w:t>a built-up course.</w:t>
            </w:r>
          </w:p>
          <w:p w14:paraId="77080995" w14:textId="413924EF" w:rsidR="000A796F" w:rsidRPr="00675666" w:rsidRDefault="000A796F" w:rsidP="000A796F">
            <w:pPr>
              <w:pStyle w:val="ACnormal-Note-guide-rouge"/>
              <w:rPr>
                <w:lang w:val="en-GB"/>
              </w:rPr>
            </w:pPr>
            <w:r w:rsidRPr="00B763C3">
              <w:rPr>
                <w:lang w:val="en-GB"/>
              </w:rPr>
              <w:t>This is a</w:t>
            </w:r>
            <w:r>
              <w:rPr>
                <w:lang w:val="en-GB"/>
              </w:rPr>
              <w:t xml:space="preserve"> type of</w:t>
            </w:r>
            <w:r w:rsidRPr="00B763C3">
              <w:rPr>
                <w:lang w:val="en-GB"/>
              </w:rPr>
              <w:t xml:space="preserve"> course built by the Race Committee by positioning buoys near the harbour.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EC03A9" w14:textId="77777777" w:rsidR="000A796F" w:rsidRDefault="000A796F" w:rsidP="000A796F">
            <w:pPr>
              <w:pStyle w:val="ACNormal"/>
            </w:pPr>
            <w:r w:rsidRPr="001D4E88">
              <w:t xml:space="preserve">Le parcours à effectuer sera </w:t>
            </w:r>
            <w:r>
              <w:t>de type parcours construit.</w:t>
            </w:r>
          </w:p>
          <w:p w14:paraId="0A64A313" w14:textId="6631E650" w:rsidR="000A796F" w:rsidRPr="001D4E88" w:rsidRDefault="000A796F" w:rsidP="000A796F">
            <w:pPr>
              <w:pStyle w:val="ACnormal-Note-guide-rouge"/>
            </w:pPr>
            <w:r>
              <w:t>Il s'agit ici d'un type de parcours construit par le Comité de course par la pose de bouées à proximité du port.</w:t>
            </w:r>
          </w:p>
        </w:tc>
      </w:tr>
      <w:tr w:rsidR="000A796F" w:rsidRPr="00545470" w14:paraId="3DD109D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67A96F" w14:textId="20F35D32" w:rsidR="000A796F" w:rsidRPr="0029712E" w:rsidRDefault="000A796F" w:rsidP="000A796F">
            <w:pPr>
              <w:pStyle w:val="ACNormal"/>
              <w:rPr>
                <w:i/>
                <w:iCs/>
              </w:rPr>
            </w:pPr>
            <w:r w:rsidRPr="0029712E">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87267E" w14:textId="4C4C05BA" w:rsidR="000A796F" w:rsidRDefault="000A796F" w:rsidP="000A796F">
            <w:pPr>
              <w:pStyle w:val="ACNormal"/>
              <w:rPr>
                <w:i/>
                <w:iCs/>
                <w:lang w:val="en-GB"/>
              </w:rPr>
            </w:pPr>
            <w:r w:rsidRPr="0029712E">
              <w:rPr>
                <w:i/>
                <w:iCs/>
                <w:lang w:val="en-GB"/>
              </w:rPr>
              <w:t>The course to be sailed will be a coastal course.</w:t>
            </w:r>
          </w:p>
          <w:p w14:paraId="09DBBF99" w14:textId="49DDD348" w:rsidR="000A796F" w:rsidRPr="007356D5" w:rsidRDefault="000A796F" w:rsidP="000A796F">
            <w:pPr>
              <w:pStyle w:val="ACnormal-Note-guide-rouge"/>
              <w:rPr>
                <w:lang w:val="en-GB"/>
              </w:rPr>
            </w:pPr>
            <w:r w:rsidRPr="001D3476">
              <w:rPr>
                <w:lang w:val="en-GB"/>
              </w:rPr>
              <w:t>This is a type of long-distance course, using geographical references (islands - lighthouses - buoys positioned on nautical charts).</w:t>
            </w:r>
            <w:r>
              <w:rPr>
                <w:lang w:val="en-GB"/>
              </w:rPr>
              <w:t xml:space="preserve"> Does not be used for a Swiss Championship.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4390B4" w14:textId="1B848445" w:rsidR="000A796F" w:rsidRDefault="000A796F" w:rsidP="000A796F">
            <w:pPr>
              <w:pStyle w:val="ACNormal"/>
              <w:rPr>
                <w:i/>
                <w:iCs/>
              </w:rPr>
            </w:pPr>
            <w:r w:rsidRPr="0029712E">
              <w:rPr>
                <w:i/>
                <w:iCs/>
              </w:rPr>
              <w:t>Le parcours à effectuer sera de type parcours côtier.</w:t>
            </w:r>
          </w:p>
          <w:p w14:paraId="4E5213DE" w14:textId="45D2FA6C" w:rsidR="000A796F" w:rsidRPr="007356D5" w:rsidRDefault="000A796F" w:rsidP="000A796F">
            <w:pPr>
              <w:pStyle w:val="ACnormal-Note-guide-rouge"/>
            </w:pPr>
            <w:r>
              <w:t>Il s'agit ici d'un type de parcours de longue distance, utilisant des repères géographiques (îles - phares – bouées positionnées sur des cartes marines). Ne s'utilise pas pour les CS</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rsidRPr="005B3ED9" w14:paraId="4DA966C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A53E889" w14:textId="61EABE7D" w:rsidR="000A796F" w:rsidRPr="005B3ED9" w:rsidRDefault="000A796F" w:rsidP="000A796F">
            <w:pPr>
              <w:pStyle w:val="ACNormalItalic"/>
              <w:rPr>
                <w:i w:val="0"/>
                <w:iCs/>
              </w:rPr>
            </w:pPr>
            <w:r w:rsidRPr="005B3ED9">
              <w:rPr>
                <w:i w:val="0"/>
                <w:iCs/>
              </w:rP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682FF" w14:textId="77777777" w:rsidR="000A796F" w:rsidRPr="005B3ED9" w:rsidRDefault="000A796F" w:rsidP="000A796F">
            <w:pPr>
              <w:pStyle w:val="ACnormal-Note-guide-rouge"/>
              <w:rPr>
                <w:i w:val="0"/>
                <w:iCs/>
                <w:lang w:val="en-GB"/>
              </w:rPr>
            </w:pPr>
            <w:r w:rsidRPr="005B3ED9">
              <w:rPr>
                <w:b/>
                <w:bCs/>
                <w:i w:val="0"/>
                <w:iCs/>
                <w:lang w:val="en-GB"/>
              </w:rPr>
              <w:t xml:space="preserve">Choose one </w:t>
            </w:r>
            <w:proofErr w:type="spellStart"/>
            <w:proofErr w:type="gramStart"/>
            <w:r w:rsidRPr="005B3ED9">
              <w:rPr>
                <w:b/>
                <w:bCs/>
                <w:i w:val="0"/>
                <w:iCs/>
                <w:lang w:val="en-GB"/>
              </w:rPr>
              <w:t>NoR</w:t>
            </w:r>
            <w:proofErr w:type="spellEnd"/>
            <w:proofErr w:type="gramEnd"/>
            <w:r w:rsidRPr="005B3ED9">
              <w:rPr>
                <w:b/>
                <w:bCs/>
                <w:i w:val="0"/>
                <w:iCs/>
                <w:lang w:val="en-GB"/>
              </w:rPr>
              <w:t xml:space="preserve"> 12.2 paragraph</w:t>
            </w:r>
            <w:r w:rsidRPr="005B3ED9">
              <w:rPr>
                <w:i w:val="0"/>
                <w:iCs/>
                <w:lang w:val="en-GB"/>
              </w:rPr>
              <w:t xml:space="preserve"> among the two options.</w:t>
            </w:r>
          </w:p>
          <w:p w14:paraId="7ABC5C61" w14:textId="77777777" w:rsidR="000A796F" w:rsidRPr="005B3ED9" w:rsidRDefault="000A796F" w:rsidP="000A796F">
            <w:pPr>
              <w:pStyle w:val="ACnormal-Note-guide-rouge"/>
              <w:rPr>
                <w:i w:val="0"/>
                <w:iCs/>
                <w:lang w:val="en-GB"/>
              </w:rPr>
            </w:pPr>
            <w:r w:rsidRPr="005B3ED9">
              <w:rPr>
                <w:i w:val="0"/>
                <w:iCs/>
                <w:lang w:val="en-GB"/>
              </w:rPr>
              <w:t xml:space="preserve">Then DELETE the unused option. </w:t>
            </w:r>
          </w:p>
          <w:p w14:paraId="70D8D11D" w14:textId="205D9E50" w:rsidR="000A796F" w:rsidRPr="005B3ED9" w:rsidRDefault="000A796F" w:rsidP="000A796F">
            <w:pPr>
              <w:pStyle w:val="ACNormalItalic"/>
              <w:rPr>
                <w:i w:val="0"/>
                <w:iCs/>
              </w:rPr>
            </w:pPr>
            <w:r w:rsidRPr="005B3ED9">
              <w:rPr>
                <w:i w:val="0"/>
                <w:iCs/>
              </w:rPr>
              <w:t xml:space="preserve">For the </w:t>
            </w:r>
            <w:r w:rsidRPr="005B3ED9">
              <w:rPr>
                <w:i w:val="0"/>
                <w:iCs/>
                <w:highlight w:val="yellow"/>
              </w:rPr>
              <w:t>&lt;Name[s]&gt;</w:t>
            </w:r>
            <w:r w:rsidRPr="005B3ED9">
              <w:rPr>
                <w:i w:val="0"/>
                <w:iCs/>
              </w:rPr>
              <w:t xml:space="preserve"> class[es] RRS 44.1 is changed so that the Two-Turns Penalty is replaced by the One-Turn Penalty.</w:t>
            </w:r>
          </w:p>
          <w:p w14:paraId="200C8C8A" w14:textId="2A7C3134" w:rsidR="000A796F" w:rsidRPr="005B3ED9" w:rsidRDefault="000A796F" w:rsidP="000A796F">
            <w:pPr>
              <w:pStyle w:val="ACnormal-Note-guide-rouge"/>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not used</w:t>
            </w:r>
            <w:r w:rsidRPr="005B3ED9">
              <w:rPr>
                <w:i w:val="0"/>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DFC3B9" w14:textId="77777777" w:rsidR="000A796F" w:rsidRPr="005B3ED9" w:rsidRDefault="000A796F" w:rsidP="000A796F">
            <w:pPr>
              <w:pStyle w:val="ACnormal-Note-guide-rouge"/>
              <w:rPr>
                <w:i w:val="0"/>
                <w:iCs/>
              </w:rPr>
            </w:pPr>
            <w:r w:rsidRPr="005B3ED9">
              <w:rPr>
                <w:i w:val="0"/>
                <w:iCs/>
              </w:rPr>
              <w:t xml:space="preserve">Choisir </w:t>
            </w:r>
            <w:r w:rsidRPr="005B3ED9">
              <w:rPr>
                <w:b/>
                <w:bCs/>
                <w:i w:val="0"/>
                <w:iCs/>
              </w:rPr>
              <w:t>un paragraphe AC 12.2</w:t>
            </w:r>
            <w:r w:rsidRPr="005B3ED9">
              <w:rPr>
                <w:i w:val="0"/>
                <w:iCs/>
              </w:rPr>
              <w:t xml:space="preserve"> parmi les deux options.</w:t>
            </w:r>
          </w:p>
          <w:p w14:paraId="4D645C1C" w14:textId="77777777" w:rsidR="000A796F" w:rsidRPr="005B3ED9" w:rsidRDefault="000A796F" w:rsidP="000A796F">
            <w:pPr>
              <w:pStyle w:val="ACnormal-Note-guide-rouge"/>
              <w:rPr>
                <w:i w:val="0"/>
                <w:iCs/>
              </w:rPr>
            </w:pPr>
            <w:r w:rsidRPr="005B3ED9">
              <w:rPr>
                <w:i w:val="0"/>
                <w:iCs/>
              </w:rPr>
              <w:t>Puis SUPPRIMER l'option non sélectionnée</w:t>
            </w:r>
          </w:p>
          <w:p w14:paraId="34A7B279" w14:textId="3421CB6C" w:rsidR="000A796F" w:rsidRPr="005B3ED9" w:rsidRDefault="000A796F" w:rsidP="000A796F">
            <w:pPr>
              <w:pStyle w:val="ACNormalItalic"/>
              <w:rPr>
                <w:i w:val="0"/>
                <w:iCs/>
                <w:lang w:val="fr-CH"/>
              </w:rPr>
            </w:pPr>
            <w:r w:rsidRPr="005B3ED9">
              <w:rPr>
                <w:i w:val="0"/>
                <w:iCs/>
                <w:lang w:val="fr-CH"/>
              </w:rPr>
              <w:t>Pour [la</w:t>
            </w:r>
            <w:proofErr w:type="gramStart"/>
            <w:r w:rsidRPr="005B3ED9">
              <w:rPr>
                <w:i w:val="0"/>
                <w:iCs/>
                <w:lang w:val="fr-CH"/>
              </w:rPr>
              <w:t>][</w:t>
            </w:r>
            <w:proofErr w:type="gramEnd"/>
            <w:r w:rsidRPr="005B3ED9">
              <w:rPr>
                <w:i w:val="0"/>
                <w:iCs/>
                <w:lang w:val="fr-CH"/>
              </w:rPr>
              <w:t xml:space="preserve">les classe[s] </w:t>
            </w:r>
            <w:r w:rsidRPr="005B3ED9">
              <w:rPr>
                <w:i w:val="0"/>
                <w:iCs/>
                <w:highlight w:val="yellow"/>
                <w:lang w:val="fr-CH"/>
              </w:rPr>
              <w:t>&lt;Classe[s]&gt;</w:t>
            </w:r>
            <w:r w:rsidRPr="005B3ED9">
              <w:rPr>
                <w:i w:val="0"/>
                <w:iCs/>
                <w:lang w:val="fr-CH"/>
              </w:rPr>
              <w:t xml:space="preserve"> la RCV 44.1 est modifiée de sorte que la pénalité de deux tours est remplacée par la pénalité d’un tour.</w:t>
            </w:r>
          </w:p>
          <w:p w14:paraId="1C784986" w14:textId="6F89D5E0" w:rsidR="000A796F" w:rsidRPr="005B3ED9" w:rsidRDefault="000A796F" w:rsidP="000A796F">
            <w:pPr>
              <w:pStyle w:val="ACnormal-Note-guide-rouge"/>
              <w:rPr>
                <w:i w:val="0"/>
                <w:iCs/>
              </w:rPr>
            </w:pPr>
            <w:r w:rsidRPr="005B3ED9">
              <w:rPr>
                <w:i w:val="0"/>
                <w:iCs/>
              </w:rPr>
              <w:t xml:space="preserve">Ne devrait être utilisé que pour les multicoques, </w:t>
            </w:r>
            <w:proofErr w:type="spellStart"/>
            <w:r w:rsidRPr="005B3ED9">
              <w:rPr>
                <w:i w:val="0"/>
                <w:iCs/>
              </w:rPr>
              <w:t>foilers</w:t>
            </w:r>
            <w:proofErr w:type="spellEnd"/>
            <w:r w:rsidRPr="005B3ED9">
              <w:rPr>
                <w:i w:val="0"/>
                <w:iCs/>
              </w:rPr>
              <w:t xml:space="preserve"> ou que si spécifié dans les règles de classe, </w:t>
            </w:r>
            <w:r w:rsidRPr="005B3ED9">
              <w:rPr>
                <w:b/>
                <w:bCs/>
                <w:i w:val="0"/>
                <w:iCs/>
              </w:rPr>
              <w:t>et que l'Annexe P n'est pas appliquée.</w:t>
            </w:r>
          </w:p>
        </w:tc>
      </w:tr>
      <w:tr w:rsidR="000A796F" w:rsidRPr="005B3ED9" w14:paraId="02C6D2E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156B146" w14:textId="77777777" w:rsidR="000A796F" w:rsidRPr="005B3ED9" w:rsidRDefault="000A796F" w:rsidP="000A796F">
            <w:pPr>
              <w:pStyle w:val="ACNormalItalic"/>
              <w:rPr>
                <w:i w:val="0"/>
                <w:iCs/>
              </w:rPr>
            </w:pPr>
            <w:r w:rsidRPr="005B3ED9">
              <w:rPr>
                <w:i w:val="0"/>
                <w:iCs/>
              </w:rP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DBC11E" w14:textId="77777777" w:rsidR="000A796F" w:rsidRPr="005B3ED9" w:rsidRDefault="000A796F" w:rsidP="000A796F">
            <w:pPr>
              <w:pStyle w:val="ACNormalItalic"/>
              <w:rPr>
                <w:i w:val="0"/>
                <w:iCs/>
              </w:rPr>
            </w:pPr>
            <w:r w:rsidRPr="005B3ED9">
              <w:rPr>
                <w:i w:val="0"/>
                <w:iCs/>
              </w:rPr>
              <w:t xml:space="preserve">For the </w:t>
            </w:r>
            <w:r w:rsidRPr="005B3ED9">
              <w:rPr>
                <w:i w:val="0"/>
                <w:iCs/>
                <w:highlight w:val="yellow"/>
              </w:rPr>
              <w:t>&lt;Name[s]&gt;</w:t>
            </w:r>
            <w:r w:rsidRPr="005B3ED9">
              <w:rPr>
                <w:i w:val="0"/>
                <w:iCs/>
              </w:rPr>
              <w:t xml:space="preserve"> class[es] RRS 44.1 and RRS Appendix P 2.1 are changed so that the Two-Turns Penalty is replaced by the One-Turn Penalty.</w:t>
            </w:r>
          </w:p>
          <w:p w14:paraId="7A8C6AF2" w14:textId="0D8C21EF" w:rsidR="000A796F" w:rsidRPr="005B3ED9" w:rsidRDefault="000A796F" w:rsidP="000A796F">
            <w:pPr>
              <w:pStyle w:val="ACnormal-Note-guide-rouge"/>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used</w:t>
            </w:r>
            <w:r w:rsidRPr="005B3ED9">
              <w:rPr>
                <w:i w:val="0"/>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EFB7F4" w14:textId="77777777" w:rsidR="000A796F" w:rsidRPr="005B3ED9" w:rsidRDefault="000A796F" w:rsidP="000A796F">
            <w:pPr>
              <w:pStyle w:val="ACNormalItalic"/>
              <w:rPr>
                <w:i w:val="0"/>
                <w:iCs/>
                <w:lang w:val="fr-CH"/>
              </w:rPr>
            </w:pPr>
            <w:r w:rsidRPr="005B3ED9">
              <w:rPr>
                <w:i w:val="0"/>
                <w:iCs/>
                <w:lang w:val="fr-CH"/>
              </w:rPr>
              <w:t>Pour [la</w:t>
            </w:r>
            <w:proofErr w:type="gramStart"/>
            <w:r w:rsidRPr="005B3ED9">
              <w:rPr>
                <w:i w:val="0"/>
                <w:iCs/>
                <w:lang w:val="fr-CH"/>
              </w:rPr>
              <w:t>][</w:t>
            </w:r>
            <w:proofErr w:type="gramEnd"/>
            <w:r w:rsidRPr="005B3ED9">
              <w:rPr>
                <w:i w:val="0"/>
                <w:iCs/>
                <w:lang w:val="fr-CH"/>
              </w:rPr>
              <w:t xml:space="preserve">les classe[s] </w:t>
            </w:r>
            <w:r w:rsidRPr="005B3ED9">
              <w:rPr>
                <w:i w:val="0"/>
                <w:iCs/>
                <w:highlight w:val="yellow"/>
                <w:lang w:val="fr-CH"/>
              </w:rPr>
              <w:t>&lt;Classe[s]&gt;</w:t>
            </w:r>
            <w:r w:rsidRPr="005B3ED9">
              <w:rPr>
                <w:i w:val="0"/>
                <w:iCs/>
                <w:lang w:val="fr-CH"/>
              </w:rPr>
              <w:t xml:space="preserve"> la RCV 44.1 et la RCV Annexe P 2.1 sont modifiées de sorte que la pénalité de deux tours est remplacée par la pénalité d’un tour.</w:t>
            </w:r>
          </w:p>
          <w:p w14:paraId="4270F72A" w14:textId="3316B754" w:rsidR="000A796F" w:rsidRPr="005B3ED9" w:rsidRDefault="000A796F" w:rsidP="000A796F">
            <w:pPr>
              <w:pStyle w:val="ACnormal-Note-guide-rouge"/>
              <w:rPr>
                <w:i w:val="0"/>
                <w:iCs/>
              </w:rPr>
            </w:pPr>
            <w:r w:rsidRPr="005B3ED9">
              <w:rPr>
                <w:i w:val="0"/>
                <w:iCs/>
              </w:rPr>
              <w:t xml:space="preserve">Ne devrait être utilisé que pour les multicoques, </w:t>
            </w:r>
            <w:proofErr w:type="spellStart"/>
            <w:r w:rsidRPr="005B3ED9">
              <w:rPr>
                <w:i w:val="0"/>
                <w:iCs/>
              </w:rPr>
              <w:t>foilers</w:t>
            </w:r>
            <w:proofErr w:type="spellEnd"/>
            <w:r w:rsidRPr="005B3ED9">
              <w:rPr>
                <w:i w:val="0"/>
                <w:iCs/>
              </w:rPr>
              <w:t xml:space="preserve"> ou que si spécifié dans les règles de classe, </w:t>
            </w:r>
            <w:r w:rsidRPr="005B3ED9">
              <w:rPr>
                <w:b/>
                <w:bCs/>
                <w:i w:val="0"/>
                <w:iCs/>
              </w:rPr>
              <w:t xml:space="preserve">si l'annexe P est </w:t>
            </w:r>
            <w:proofErr w:type="gramStart"/>
            <w:r w:rsidRPr="005B3ED9">
              <w:rPr>
                <w:b/>
                <w:bCs/>
                <w:i w:val="0"/>
                <w:iCs/>
              </w:rPr>
              <w:t>utilisée</w:t>
            </w:r>
            <w:proofErr w:type="gramEnd"/>
            <w:r w:rsidRPr="005B3ED9">
              <w:rPr>
                <w:b/>
                <w:bCs/>
                <w:i w:val="0"/>
                <w:iCs/>
              </w:rPr>
              <w:t>.</w:t>
            </w:r>
          </w:p>
        </w:tc>
      </w:tr>
      <w:tr w:rsidR="000A796F" w:rsidRPr="00B340E1" w14:paraId="28F8C6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1945A2" w14:textId="17D5B66F" w:rsidR="000A796F" w:rsidRPr="006C5FB6" w:rsidRDefault="000A796F" w:rsidP="000A796F">
            <w:pPr>
              <w:pStyle w:val="ACNormalItalic"/>
            </w:pPr>
            <w:r w:rsidRPr="006C5FB6">
              <w:t>1</w:t>
            </w:r>
            <w:r>
              <w:t>2</w:t>
            </w:r>
            <w:r w:rsidRPr="006C5FB6">
              <w:t>.</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9109C1" w14:textId="1FE6C059" w:rsidR="000A796F" w:rsidRPr="001D4E88" w:rsidRDefault="000A796F" w:rsidP="000A796F">
            <w:pPr>
              <w:pStyle w:val="ACNormalItalic"/>
            </w:pPr>
            <w:r w:rsidRPr="001D4E88">
              <w:t xml:space="preserve">The intention is to appoint an international jury as provided in </w:t>
            </w:r>
            <w:r w:rsidRPr="001E15C1">
              <w:t>RRS 70.3.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009E8" w14:textId="2878EC61" w:rsidR="000A796F" w:rsidRPr="007E6749" w:rsidRDefault="000A796F" w:rsidP="000A796F">
            <w:pPr>
              <w:pStyle w:val="ACNormalItalic"/>
              <w:rPr>
                <w:lang w:val="fr-CH"/>
              </w:rPr>
            </w:pPr>
            <w:r>
              <w:rPr>
                <w:lang w:val="fr-CH"/>
              </w:rPr>
              <w:t>L'intention est de constituer un</w:t>
            </w:r>
            <w:r w:rsidRPr="007E6749">
              <w:rPr>
                <w:lang w:val="fr-CH"/>
              </w:rPr>
              <w:t xml:space="preserve"> jury international conformément </w:t>
            </w:r>
            <w:r w:rsidRPr="001E15C1">
              <w:rPr>
                <w:lang w:val="fr-CH"/>
              </w:rPr>
              <w:t>à la RCV 70.3.</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A796F" w:rsidRPr="001D4E88" w:rsidRDefault="000A796F" w:rsidP="000A796F">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0A796F" w:rsidRPr="001D4E88" w:rsidRDefault="000A796F" w:rsidP="000A796F">
            <w:pPr>
              <w:pStyle w:val="ACNormal"/>
            </w:pPr>
            <w:r w:rsidRPr="001D4E88">
              <w:t>4 courses doivent être validées pour constituer le championnat.</w:t>
            </w:r>
          </w:p>
        </w:tc>
      </w:tr>
      <w:tr w:rsidR="000A796F" w:rsidRPr="004F18B6"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4F18B6" w:rsidRDefault="000A796F" w:rsidP="000A796F">
            <w:pPr>
              <w:pStyle w:val="ACNormal"/>
              <w:rPr>
                <w:iCs/>
              </w:rPr>
            </w:pPr>
            <w:r w:rsidRPr="004F18B6">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0A796F" w:rsidRPr="00AC711E" w:rsidRDefault="000A796F" w:rsidP="000A796F">
            <w:pPr>
              <w:pStyle w:val="ACbullet-listabc"/>
              <w:rPr>
                <w:lang w:val="en-GB"/>
              </w:rPr>
            </w:pPr>
            <w:r w:rsidRPr="00AC711E">
              <w:rPr>
                <w:lang w:val="en-GB"/>
              </w:rPr>
              <w:t>When fewer than 5 races have been completed, a boat’s series score will be the total of her race scores.</w:t>
            </w:r>
          </w:p>
          <w:p w14:paraId="2CB96E98" w14:textId="1158FDCF" w:rsidR="000A796F" w:rsidRPr="00AC711E" w:rsidRDefault="000A796F" w:rsidP="000A796F">
            <w:pPr>
              <w:pStyle w:val="ACbullet-listabc"/>
              <w:rPr>
                <w:lang w:val="en-GB"/>
              </w:rPr>
            </w:pPr>
            <w:r w:rsidRPr="00AC711E">
              <w:rPr>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0A796F" w:rsidRPr="00080E6F" w:rsidRDefault="000A796F" w:rsidP="000A796F">
            <w:pPr>
              <w:pStyle w:val="ACbullet-listabc"/>
              <w:numPr>
                <w:ilvl w:val="0"/>
                <w:numId w:val="7"/>
              </w:numPr>
              <w:ind w:left="284" w:hanging="284"/>
            </w:pPr>
            <w:r w:rsidRPr="00080E6F">
              <w:t>Quand moins de 5 courses ont été validées, le score d’un bateau dans la série sera le total de ses scores dans toutes les courses.</w:t>
            </w:r>
          </w:p>
          <w:p w14:paraId="540AAAC5" w14:textId="6EFBADD8" w:rsidR="000A796F" w:rsidRPr="00080E6F" w:rsidRDefault="000A796F" w:rsidP="000A796F">
            <w:pPr>
              <w:pStyle w:val="ACbullet-listabc"/>
            </w:pPr>
            <w:r w:rsidRPr="00080E6F">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7"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7B4C5498" w:rsidR="000A796F" w:rsidRPr="001D4E88" w:rsidRDefault="000A796F" w:rsidP="000A796F">
            <w:pPr>
              <w:pStyle w:val="ACnormaltitre-d-article"/>
              <w:rPr>
                <w:lang w:val="fr-CH"/>
              </w:rPr>
            </w:pPr>
            <w:r>
              <w:rPr>
                <w:lang w:val="fr-CH"/>
              </w:rPr>
              <w:t>Embarcation des</w:t>
            </w:r>
            <w:r w:rsidRPr="001D4E88">
              <w:rPr>
                <w:lang w:val="fr-CH"/>
              </w:rPr>
              <w:t xml:space="preserve"> accompagna</w:t>
            </w:r>
            <w:r w:rsidR="00C672EA">
              <w:rPr>
                <w:lang w:val="fr-CH"/>
              </w:rPr>
              <w:t>teurs</w:t>
            </w:r>
          </w:p>
        </w:tc>
      </w:tr>
      <w:tr w:rsidR="000A796F" w:rsidRPr="006E3164" w14:paraId="7E52BE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F338037" w14:textId="6B975D19" w:rsidR="000A796F" w:rsidRPr="006E3164" w:rsidRDefault="000A796F" w:rsidP="000A796F">
            <w:pPr>
              <w:pStyle w:val="ACNormal"/>
            </w:pPr>
            <w:bookmarkStart w:id="8" w:name="_Hlk176383267"/>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CAA96D" w14:textId="2021E232" w:rsidR="006E4481" w:rsidRPr="006E4481" w:rsidRDefault="006E4481" w:rsidP="006E4481">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D2A6B7" w14:textId="04037A85" w:rsidR="006E4481" w:rsidRPr="006E3164" w:rsidRDefault="006E4481" w:rsidP="006E4481">
            <w:pPr>
              <w:pStyle w:val="ACNormal"/>
            </w:pPr>
            <w:r w:rsidRPr="00FF6E07">
              <w:t xml:space="preserve">[DP] [NP] </w:t>
            </w:r>
            <w:r>
              <w:t>Les embarcations des accompagnateurs doivent être équipées d'un coupe-circuit connecté au dispositif de démarrage du moteur de manière qu'en cas de chute du conducteur le moteur s'arrête immédiatement.</w:t>
            </w:r>
          </w:p>
        </w:tc>
      </w:tr>
      <w:bookmarkEnd w:id="8"/>
      <w:tr w:rsidR="000A796F" w:rsidRPr="00A6338F" w14:paraId="0F639C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87EFA5" w14:textId="0D36B38A"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E69E79" w14:textId="36918FF5" w:rsidR="000A796F" w:rsidRPr="00A6338F" w:rsidRDefault="000A796F" w:rsidP="000A796F">
            <w:pPr>
              <w:pStyle w:val="ACnormal-Note-guide-rouge"/>
              <w:rPr>
                <w:i w:val="0"/>
                <w:lang w:val="en-GB"/>
              </w:rPr>
            </w:pPr>
            <w:r w:rsidRPr="00A6338F">
              <w:rPr>
                <w:b/>
                <w:bCs/>
                <w:i w:val="0"/>
                <w:lang w:val="en-GB"/>
              </w:rPr>
              <w:t xml:space="preserve">Choose one </w:t>
            </w:r>
            <w:proofErr w:type="spellStart"/>
            <w:proofErr w:type="gramStart"/>
            <w:r w:rsidRPr="00A6338F">
              <w:rPr>
                <w:b/>
                <w:bCs/>
                <w:i w:val="0"/>
                <w:lang w:val="en-GB"/>
              </w:rPr>
              <w:t>NoR</w:t>
            </w:r>
            <w:proofErr w:type="spellEnd"/>
            <w:proofErr w:type="gramEnd"/>
            <w:r w:rsidRPr="00A6338F">
              <w:rPr>
                <w:b/>
                <w:bCs/>
                <w:i w:val="0"/>
                <w:lang w:val="en-GB"/>
              </w:rPr>
              <w:t xml:space="preserve"> 14.2 paragraph</w:t>
            </w:r>
            <w:r w:rsidRPr="00A6338F">
              <w:rPr>
                <w:i w:val="0"/>
                <w:lang w:val="en-GB"/>
              </w:rPr>
              <w:t xml:space="preserve"> among the two options.</w:t>
            </w:r>
          </w:p>
          <w:p w14:paraId="49B31F23" w14:textId="2620E42A" w:rsidR="000A796F" w:rsidRPr="00A6338F" w:rsidRDefault="000A796F" w:rsidP="000A796F">
            <w:pPr>
              <w:pStyle w:val="ACnormal-Note-guide-rouge"/>
              <w:rPr>
                <w:i w:val="0"/>
                <w:lang w:val="en-GB"/>
              </w:rPr>
            </w:pPr>
            <w:r w:rsidRPr="00A6338F">
              <w:rPr>
                <w:i w:val="0"/>
                <w:lang w:val="en-GB"/>
              </w:rPr>
              <w:t xml:space="preserve">Then DELETE the unused option. </w:t>
            </w:r>
          </w:p>
          <w:p w14:paraId="05ABF739" w14:textId="0AAC780B" w:rsidR="000A796F" w:rsidRPr="00D23FA7" w:rsidRDefault="000A796F" w:rsidP="000A796F">
            <w:pPr>
              <w:pStyle w:val="ACNormal"/>
              <w:rPr>
                <w:i/>
                <w:iCs/>
                <w:lang w:val="en-GB"/>
              </w:rPr>
            </w:pPr>
            <w:r w:rsidRPr="00A6338F">
              <w:rPr>
                <w:lang w:val="en-GB"/>
              </w:rPr>
              <w:t>[DP] [NP] Support person vessels shall be registered at the race office before the event</w:t>
            </w:r>
            <w:r w:rsidRPr="00D23FA7">
              <w:rPr>
                <w:i/>
                <w:iCs/>
                <w:lang w:val="en-GB"/>
              </w:rPr>
              <w:t xml:space="preserve">, and shall be able to show the following </w:t>
            </w:r>
            <w:proofErr w:type="gramStart"/>
            <w:r w:rsidRPr="00D23FA7">
              <w:rPr>
                <w:i/>
                <w:iCs/>
                <w:lang w:val="en-GB"/>
              </w:rPr>
              <w:t>documents :</w:t>
            </w:r>
            <w:proofErr w:type="gramEnd"/>
          </w:p>
          <w:p w14:paraId="6B84C284" w14:textId="4E7BADFE" w:rsidR="000A796F" w:rsidRPr="00D23FA7" w:rsidRDefault="000A796F" w:rsidP="000A796F">
            <w:pPr>
              <w:pStyle w:val="ACbullet-list"/>
            </w:pPr>
            <w:r w:rsidRPr="00D23FA7">
              <w:t>Driving licence (if any in the country of the support person).</w:t>
            </w:r>
          </w:p>
          <w:p w14:paraId="635314F1" w14:textId="26878BCF" w:rsidR="000A796F" w:rsidRPr="00D23FA7" w:rsidRDefault="000A796F" w:rsidP="000A796F">
            <w:pPr>
              <w:pStyle w:val="ACbullet-list"/>
            </w:pPr>
            <w:r w:rsidRPr="00D23FA7">
              <w:t>Registration ID plate number and registration certificate.</w:t>
            </w:r>
          </w:p>
          <w:p w14:paraId="01014F2F" w14:textId="2DECF087" w:rsidR="000A796F" w:rsidRPr="00A6338F" w:rsidRDefault="000A796F" w:rsidP="000A796F">
            <w:pPr>
              <w:pStyle w:val="ACbullet-list"/>
            </w:pPr>
            <w:r w:rsidRPr="00D23FA7">
              <w:t xml:space="preserve">Vessel's third-party insurance certificate at a minimum value as required under </w:t>
            </w:r>
            <w:proofErr w:type="spellStart"/>
            <w:proofErr w:type="gramStart"/>
            <w:r w:rsidR="002A66E5">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E361F7" w14:textId="543D4BBD" w:rsidR="000A796F" w:rsidRPr="00A6338F" w:rsidRDefault="000A796F" w:rsidP="000A796F">
            <w:pPr>
              <w:pStyle w:val="ACnormal-Note-guide-rouge"/>
              <w:rPr>
                <w:i w:val="0"/>
              </w:rPr>
            </w:pPr>
            <w:r w:rsidRPr="00A6338F">
              <w:rPr>
                <w:b/>
                <w:bCs/>
                <w:i w:val="0"/>
              </w:rPr>
              <w:t>Choisir</w:t>
            </w:r>
            <w:r w:rsidRPr="00A6338F">
              <w:rPr>
                <w:i w:val="0"/>
              </w:rPr>
              <w:t xml:space="preserve"> </w:t>
            </w:r>
            <w:r w:rsidRPr="00A6338F">
              <w:rPr>
                <w:b/>
                <w:bCs/>
                <w:i w:val="0"/>
              </w:rPr>
              <w:t>un</w:t>
            </w:r>
            <w:r w:rsidRPr="00A6338F">
              <w:rPr>
                <w:i w:val="0"/>
              </w:rPr>
              <w:t xml:space="preserve"> </w:t>
            </w:r>
            <w:r w:rsidRPr="00A6338F">
              <w:rPr>
                <w:b/>
                <w:bCs/>
                <w:i w:val="0"/>
              </w:rPr>
              <w:t>paragraphe AC 14.2</w:t>
            </w:r>
            <w:r w:rsidRPr="00A6338F">
              <w:rPr>
                <w:i w:val="0"/>
              </w:rPr>
              <w:t xml:space="preserve"> parmi les deux options.</w:t>
            </w:r>
          </w:p>
          <w:p w14:paraId="6A321F10" w14:textId="258B56CD" w:rsidR="000A796F" w:rsidRPr="00A6338F" w:rsidRDefault="000A796F" w:rsidP="000A796F">
            <w:pPr>
              <w:pStyle w:val="ACnormal-Note-guide-rouge"/>
              <w:rPr>
                <w:i w:val="0"/>
              </w:rPr>
            </w:pPr>
            <w:r w:rsidRPr="00A6338F">
              <w:rPr>
                <w:i w:val="0"/>
              </w:rPr>
              <w:t>Puis SUPPRIMER l'option non sélectionnée.</w:t>
            </w:r>
          </w:p>
          <w:p w14:paraId="1476F3C7" w14:textId="492183B1" w:rsidR="000A796F" w:rsidRPr="00D23FA7" w:rsidRDefault="000A796F" w:rsidP="000A796F">
            <w:pPr>
              <w:pStyle w:val="ACNormal"/>
              <w:rPr>
                <w:i/>
                <w:iCs/>
              </w:rPr>
            </w:pPr>
            <w:r w:rsidRPr="00A6338F">
              <w:t xml:space="preserve">[DP] [NP] Les embarcations </w:t>
            </w:r>
            <w:r w:rsidR="00C672EA">
              <w:t>des accompagnateurs</w:t>
            </w:r>
            <w:r w:rsidRPr="00A6338F">
              <w:t xml:space="preserve"> doivent être enregistrés au bureau des régates avant le début de l‘événement</w:t>
            </w:r>
            <w:r>
              <w:t xml:space="preserve"> </w:t>
            </w:r>
            <w:r w:rsidRPr="00D23FA7">
              <w:rPr>
                <w:i/>
                <w:iCs/>
              </w:rPr>
              <w:t>et doivent pouvoir présenter les documents suivants :</w:t>
            </w:r>
          </w:p>
          <w:p w14:paraId="2144E58C" w14:textId="5D742515" w:rsidR="000A796F" w:rsidRPr="00AC711E" w:rsidRDefault="000A796F" w:rsidP="000A796F">
            <w:pPr>
              <w:pStyle w:val="ACbullet-list"/>
              <w:rPr>
                <w:lang w:val="fr-CH"/>
              </w:rPr>
            </w:pPr>
            <w:r w:rsidRPr="00AC711E">
              <w:rPr>
                <w:lang w:val="fr-CH"/>
              </w:rPr>
              <w:t>Permis de conduire (si existant dans le pays de l'accompagna</w:t>
            </w:r>
            <w:r w:rsidR="00C672EA">
              <w:rPr>
                <w:lang w:val="fr-CH"/>
              </w:rPr>
              <w:t>teur</w:t>
            </w:r>
            <w:r w:rsidRPr="00AC711E">
              <w:rPr>
                <w:lang w:val="fr-CH"/>
              </w:rPr>
              <w:t>)</w:t>
            </w:r>
          </w:p>
          <w:p w14:paraId="1113A786" w14:textId="7FF55D0A" w:rsidR="000A796F" w:rsidRPr="00AC711E" w:rsidRDefault="000A796F" w:rsidP="000A796F">
            <w:pPr>
              <w:pStyle w:val="ACbullet-list"/>
              <w:rPr>
                <w:lang w:val="fr-CH"/>
              </w:rPr>
            </w:pPr>
            <w:r w:rsidRPr="00AC711E">
              <w:rPr>
                <w:lang w:val="fr-CH"/>
              </w:rPr>
              <w:t>No d'immatriculation de l'embarcation et certificat d'immatriculation.</w:t>
            </w:r>
          </w:p>
          <w:p w14:paraId="2A476111" w14:textId="54DA0613" w:rsidR="000A796F" w:rsidRPr="00AC711E" w:rsidRDefault="000A796F" w:rsidP="000A796F">
            <w:pPr>
              <w:pStyle w:val="ACbullet-list"/>
              <w:rPr>
                <w:lang w:val="fr-CH"/>
              </w:rPr>
            </w:pPr>
            <w:r w:rsidRPr="00AC711E">
              <w:rPr>
                <w:lang w:val="fr-CH"/>
              </w:rPr>
              <w:t xml:space="preserve">Certificat d'assurance en responsabilité civile de l'embarcation, d'un montant minimum tel que requis sous </w:t>
            </w:r>
            <w:r w:rsidR="002A66E5">
              <w:rPr>
                <w:lang w:val="fr-CH"/>
              </w:rPr>
              <w:t>AC</w:t>
            </w:r>
            <w:r w:rsidRPr="00AC711E">
              <w:rPr>
                <w:lang w:val="fr-CH"/>
              </w:rPr>
              <w:t xml:space="preserve"> 21.</w:t>
            </w:r>
          </w:p>
        </w:tc>
      </w:tr>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lastRenderedPageBreak/>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6"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7E71E1AE" w:rsidR="000A796F" w:rsidRPr="00D23FA7" w:rsidRDefault="00FF6E07" w:rsidP="000A796F">
            <w:pPr>
              <w:pStyle w:val="ACbullet-list"/>
            </w:pPr>
            <w:r>
              <w:t>Powerboat</w:t>
            </w:r>
            <w:r w:rsidR="000A796F" w:rsidRPr="00D23FA7">
              <w:t xml:space="preserve">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708A635D" w:rsidR="000A796F" w:rsidRPr="008655B4" w:rsidRDefault="000A796F" w:rsidP="000A796F">
            <w:pPr>
              <w:pStyle w:val="ACbullet-list"/>
            </w:pPr>
            <w:r w:rsidRPr="00D23FA7">
              <w:t xml:space="preserve">Vessel's third-party insurance certificate at a minimum value as required under </w:t>
            </w:r>
            <w:proofErr w:type="spellStart"/>
            <w:proofErr w:type="gramStart"/>
            <w:r w:rsidR="00861727">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3492CD8F" w:rsidR="000A796F" w:rsidRPr="00D23FA7" w:rsidRDefault="000A796F" w:rsidP="000A796F">
            <w:pPr>
              <w:pStyle w:val="ACNormal"/>
              <w:rPr>
                <w:i/>
                <w:iCs/>
              </w:rPr>
            </w:pPr>
            <w:r w:rsidRPr="00A6338F">
              <w:t xml:space="preserve">[DP] [NP] Les embarcations </w:t>
            </w:r>
            <w:r w:rsidR="00C672EA">
              <w:t xml:space="preserve">des </w:t>
            </w:r>
            <w:r w:rsidRPr="00A6338F">
              <w:t>accompagnat</w:t>
            </w:r>
            <w:r w:rsidR="00C672EA">
              <w:t>eurs</w:t>
            </w:r>
            <w:r w:rsidRPr="00A6338F">
              <w:t xml:space="preserve"> doivent s'enregistrer en ligne sur le serveur </w:t>
            </w:r>
            <w:hyperlink r:id="rId27"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2264A2C1" w:rsidR="000A796F" w:rsidRPr="00AC711E" w:rsidRDefault="000A796F" w:rsidP="000A796F">
            <w:pPr>
              <w:pStyle w:val="ACbullet-list"/>
              <w:rPr>
                <w:lang w:val="fr-CH"/>
              </w:rPr>
            </w:pPr>
            <w:r w:rsidRPr="00AC711E">
              <w:rPr>
                <w:lang w:val="fr-CH"/>
              </w:rPr>
              <w:t>Permis de conduire (si existant dans le pays de l'accompagnat</w:t>
            </w:r>
            <w:r w:rsidR="00C672EA">
              <w:rPr>
                <w:lang w:val="fr-CH"/>
              </w:rPr>
              <w:t>eur</w:t>
            </w:r>
            <w:r w:rsidRPr="00AC711E">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18CFFFD9" w:rsidR="000A796F" w:rsidRPr="00AC711E" w:rsidRDefault="000A796F" w:rsidP="000A796F">
            <w:pPr>
              <w:pStyle w:val="ACbullet-list"/>
              <w:rPr>
                <w:lang w:val="fr-CH"/>
              </w:rPr>
            </w:pPr>
            <w:r w:rsidRPr="00AC711E">
              <w:rPr>
                <w:lang w:val="fr-CH"/>
              </w:rPr>
              <w:t xml:space="preserve">Certificat d'assurance en responsabilité civile de l'embarcation, d'un montant minimum tel que requis sous </w:t>
            </w:r>
            <w:r w:rsidR="00861727">
              <w:rPr>
                <w:lang w:val="fr-CH"/>
              </w:rPr>
              <w:t>AC</w:t>
            </w:r>
            <w:r w:rsidRPr="00AC711E">
              <w:rPr>
                <w:lang w:val="fr-CH"/>
              </w:rPr>
              <w:t xml:space="preserve"> 21.</w:t>
            </w:r>
          </w:p>
        </w:tc>
      </w:tr>
      <w:tr w:rsidR="000A796F" w:rsidRPr="0009415F" w14:paraId="0B0561C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4C0381" w14:textId="68C3AB77" w:rsidR="000A796F" w:rsidRPr="0009415F" w:rsidRDefault="000A796F" w:rsidP="000A796F">
            <w:pPr>
              <w:pStyle w:val="ACNormal"/>
              <w:rPr>
                <w:i/>
                <w:iCs/>
              </w:rPr>
            </w:pPr>
            <w:bookmarkStart w:id="9" w:name="_Hlk212414198"/>
            <w:r w:rsidRPr="0009415F">
              <w:rPr>
                <w:i/>
                <w:iCs/>
              </w:rPr>
              <w:t>14.</w:t>
            </w:r>
            <w:r>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F2F5CA2" w14:textId="514BD600" w:rsidR="000A796F" w:rsidRDefault="000A796F" w:rsidP="000A796F">
            <w:pPr>
              <w:pStyle w:val="ACNormal"/>
              <w:rPr>
                <w:i/>
                <w:iCs/>
                <w:lang w:val="en-GB"/>
              </w:rPr>
            </w:pPr>
            <w:r w:rsidRPr="0009415F">
              <w:rPr>
                <w:i/>
                <w:iCs/>
                <w:lang w:val="en-GB"/>
              </w:rPr>
              <w:t>Support person vessels will be part of the security arrangement for the event</w:t>
            </w:r>
            <w:r>
              <w:rPr>
                <w:i/>
                <w:iCs/>
                <w:lang w:val="en-GB"/>
              </w:rPr>
              <w:t xml:space="preserve"> as stated in SI </w:t>
            </w:r>
            <w:proofErr w:type="spellStart"/>
            <w:r>
              <w:rPr>
                <w:i/>
                <w:iCs/>
                <w:lang w:val="en-GB"/>
              </w:rPr>
              <w:t>Attachement</w:t>
            </w:r>
            <w:proofErr w:type="spellEnd"/>
            <w:r>
              <w:rPr>
                <w:i/>
                <w:iCs/>
                <w:lang w:val="en-GB"/>
              </w:rPr>
              <w:t xml:space="preserve"> C.</w:t>
            </w:r>
          </w:p>
          <w:p w14:paraId="47017490" w14:textId="77777777" w:rsidR="000A796F" w:rsidRPr="0009415F" w:rsidRDefault="000A796F" w:rsidP="000A796F">
            <w:pPr>
              <w:pStyle w:val="ACnormal-Note-guide-rouge"/>
              <w:rPr>
                <w:lang w:val="en-GB"/>
              </w:rPr>
            </w:pPr>
            <w:r>
              <w:rPr>
                <w:b/>
                <w:bCs/>
                <w:lang w:val="en-GB"/>
              </w:rPr>
              <w:t>This r</w:t>
            </w:r>
            <w:r w:rsidRPr="00B53294">
              <w:rPr>
                <w:b/>
                <w:bCs/>
                <w:lang w:val="en-GB"/>
              </w:rPr>
              <w:t>equires the OA to have a document</w:t>
            </w:r>
            <w:r w:rsidRPr="0009415F">
              <w:rPr>
                <w:lang w:val="en-GB"/>
              </w:rPr>
              <w:t xml:space="preserve"> specifying the roles and actions expected of </w:t>
            </w:r>
            <w:r>
              <w:rPr>
                <w:lang w:val="en-GB"/>
              </w:rPr>
              <w:t xml:space="preserve">the </w:t>
            </w:r>
            <w:r w:rsidRPr="0009415F">
              <w:rPr>
                <w:lang w:val="en-GB"/>
              </w:rPr>
              <w:t>vessels</w:t>
            </w:r>
            <w:r>
              <w:rPr>
                <w:lang w:val="en-GB"/>
              </w:rPr>
              <w:t xml:space="preserve"> and people</w:t>
            </w:r>
            <w:r w:rsidRPr="0009415F">
              <w:rPr>
                <w:lang w:val="en-GB"/>
              </w:rPr>
              <w:t xml:space="preserve"> integrated into the safety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E19D9E" w14:textId="37CBC8AF" w:rsidR="000A796F" w:rsidRDefault="000A796F" w:rsidP="000A796F">
            <w:pPr>
              <w:pStyle w:val="ACNormal"/>
              <w:rPr>
                <w:i/>
                <w:iCs/>
              </w:rPr>
            </w:pPr>
            <w:r w:rsidRPr="0009415F">
              <w:rPr>
                <w:i/>
                <w:iCs/>
              </w:rPr>
              <w:t>Les embarcations de accompagnateurs seront intégrées au dispositif de sécurité</w:t>
            </w:r>
            <w:r>
              <w:rPr>
                <w:i/>
                <w:iCs/>
              </w:rPr>
              <w:t xml:space="preserve"> tel que décrit dans l’Annexe C des IC</w:t>
            </w:r>
            <w:r w:rsidRPr="0009415F">
              <w:rPr>
                <w:i/>
                <w:iCs/>
              </w:rPr>
              <w:t>.</w:t>
            </w:r>
          </w:p>
          <w:p w14:paraId="7368800D" w14:textId="77777777" w:rsidR="000A796F" w:rsidRPr="0009415F" w:rsidRDefault="000A796F" w:rsidP="000A796F">
            <w:pPr>
              <w:pStyle w:val="ACnormal-Note-guide-rouge"/>
            </w:pPr>
            <w:r>
              <w:rPr>
                <w:b/>
                <w:bCs/>
              </w:rPr>
              <w:t>Ceci implique que l</w:t>
            </w:r>
            <w:r w:rsidRPr="00B53294">
              <w:rPr>
                <w:b/>
                <w:bCs/>
              </w:rPr>
              <w:t>'A</w:t>
            </w:r>
            <w:r>
              <w:rPr>
                <w:b/>
                <w:bCs/>
              </w:rPr>
              <w:t>O</w:t>
            </w:r>
            <w:r w:rsidRPr="00B53294">
              <w:rPr>
                <w:b/>
                <w:bCs/>
              </w:rPr>
              <w:t xml:space="preserve"> doit disposer d'un document</w:t>
            </w:r>
            <w:r>
              <w:t xml:space="preserve"> précisant les rôles et actions attendues des embarcations et personnes intégrées au dispositif de sécurité.</w:t>
            </w:r>
          </w:p>
        </w:tc>
      </w:tr>
      <w:bookmarkEnd w:id="9"/>
      <w:tr w:rsidR="000A796F" w:rsidRPr="00B340E1" w14:paraId="2BAD009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68C28" w14:textId="517F1E25" w:rsidR="000A796F" w:rsidRDefault="000A796F" w:rsidP="000A796F">
            <w:pPr>
              <w:pStyle w:val="ACNormalItalic"/>
            </w:pPr>
            <w:r>
              <w:t>14.4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14C85B" w14:textId="1E650163" w:rsidR="000A796F" w:rsidRPr="00B8387B" w:rsidRDefault="000A796F" w:rsidP="000A796F">
            <w:pPr>
              <w:pStyle w:val="ACNormalItalic"/>
            </w:pPr>
            <w:r w:rsidRPr="00B8387B">
              <w:t>The organizing authority coordinates the applications for local licenses, permissions, or documents with the respective authorities.</w:t>
            </w:r>
          </w:p>
          <w:p w14:paraId="3D5B90A1" w14:textId="6D577033" w:rsidR="000A796F" w:rsidRPr="00255836" w:rsidRDefault="000A796F" w:rsidP="000A796F">
            <w:pPr>
              <w:pStyle w:val="ACnormal-Note-guide-rouge"/>
              <w:rPr>
                <w:lang w:val="en-GB"/>
              </w:rPr>
            </w:pPr>
            <w:r w:rsidRPr="00255836">
              <w:rPr>
                <w:lang w:val="en-GB"/>
              </w:rPr>
              <w:t>Only, if local authorizations for support person vessels or support person vessels drivers are required.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B27EA8" w14:textId="0167CFFC" w:rsidR="000A796F" w:rsidRPr="005C78DD" w:rsidRDefault="000A796F" w:rsidP="000A796F">
            <w:pPr>
              <w:pStyle w:val="ACNormalItalic"/>
              <w:rPr>
                <w:lang w:val="fr-CH"/>
              </w:rPr>
            </w:pPr>
            <w:r w:rsidRPr="003B45A9">
              <w:rPr>
                <w:lang w:val="fr-CH"/>
              </w:rPr>
              <w:t>L'autorité organisatrice coordonnera les demandes d'autorisations, de licences et autres formalités administrative locales avec les diverses autorités</w:t>
            </w:r>
            <w:r w:rsidRPr="005C78DD">
              <w:rPr>
                <w:lang w:val="fr-CH"/>
              </w:rPr>
              <w:t>.</w:t>
            </w:r>
          </w:p>
          <w:p w14:paraId="7CC84FDE" w14:textId="73B4ECC1" w:rsidR="000A796F" w:rsidRPr="0007293B" w:rsidRDefault="000A796F" w:rsidP="000A796F">
            <w:pPr>
              <w:pStyle w:val="ACnormal-Note-guide-rouge"/>
            </w:pPr>
            <w:r w:rsidRPr="00904F08">
              <w:t xml:space="preserve">A ne mentionner que si des autorisations sont requises pour les </w:t>
            </w:r>
            <w:r w:rsidRPr="00481A93">
              <w:t>embarcations accompagnatrices et leurs pilotes</w:t>
            </w:r>
            <w:r>
              <w:t>.</w:t>
            </w:r>
          </w:p>
        </w:tc>
      </w:tr>
      <w:bookmarkEnd w:id="7"/>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77777777" w:rsidR="000A796F" w:rsidRPr="000137DC" w:rsidRDefault="000A796F" w:rsidP="000A796F">
            <w:pPr>
              <w:pStyle w:val="ACnormaltitre-d-article"/>
              <w:rPr>
                <w:lang w:val="en-GB"/>
              </w:rPr>
            </w:pPr>
            <w:r w:rsidRPr="000137DC">
              <w:rPr>
                <w:lang w:val="en-GB"/>
              </w:rPr>
              <w:t>Chartered or loaned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77777777" w:rsidR="000A796F" w:rsidRPr="001D4E88" w:rsidRDefault="000A796F" w:rsidP="000A796F">
            <w:pPr>
              <w:pStyle w:val="ACnormaltitre-d-article"/>
              <w:rPr>
                <w:lang w:val="fr-CH"/>
              </w:rPr>
            </w:pPr>
            <w:r w:rsidRPr="001D4E88">
              <w:rPr>
                <w:lang w:val="fr-CH"/>
              </w:rPr>
              <w:t>Bateaux affrétés ou loués</w:t>
            </w:r>
          </w:p>
        </w:tc>
      </w:tr>
      <w:tr w:rsidR="000A796F" w:rsidRPr="0037274C" w14:paraId="5182001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7E1CE2" w14:textId="7686F994" w:rsidR="000A796F" w:rsidRPr="004A0F52" w:rsidRDefault="000A796F" w:rsidP="000A796F">
            <w:pPr>
              <w:pStyle w:val="ACNormal"/>
              <w:rPr>
                <w:i/>
                <w:iCs/>
                <w:lang w:val="en-GB"/>
              </w:rPr>
            </w:pPr>
            <w:r w:rsidRPr="004A0F52">
              <w:rPr>
                <w:i/>
                <w:iCs/>
              </w:rPr>
              <w:t>15.1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7421BA" w14:textId="33D7C016" w:rsidR="000A796F" w:rsidRPr="004A0F52" w:rsidRDefault="000A796F" w:rsidP="000A796F">
            <w:pPr>
              <w:pStyle w:val="ACNormal"/>
              <w:rPr>
                <w:i/>
                <w:iCs/>
                <w:lang w:val="en-GB"/>
              </w:rPr>
            </w:pPr>
            <w:r w:rsidRPr="004A0F52">
              <w:rPr>
                <w:i/>
                <w:iCs/>
                <w:lang w:val="en-GB"/>
              </w:rPr>
              <w:t xml:space="preserve">A chartered or loaned boat may </w:t>
            </w:r>
            <w:r>
              <w:rPr>
                <w:i/>
                <w:iCs/>
                <w:lang w:val="en-GB"/>
              </w:rPr>
              <w:t>display</w:t>
            </w:r>
            <w:r w:rsidRPr="004A0F52">
              <w:rPr>
                <w:i/>
                <w:iCs/>
                <w:lang w:val="en-GB"/>
              </w:rPr>
              <w:t xml:space="preserve">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p>
          <w:p w14:paraId="1226E298" w14:textId="328A8C64" w:rsidR="000A796F" w:rsidRPr="004A0F52" w:rsidRDefault="000A796F" w:rsidP="000A796F">
            <w:pPr>
              <w:pStyle w:val="ACnormal-Note-guide-rouge"/>
              <w:rPr>
                <w:iCs/>
              </w:rPr>
            </w:pPr>
            <w:r w:rsidRPr="004A0F52">
              <w:rPr>
                <w:iCs/>
              </w:rPr>
              <w:t xml:space="preserve">See RRS </w:t>
            </w:r>
            <w:r>
              <w:rPr>
                <w:iCs/>
              </w:rPr>
              <w:t xml:space="preserve">Appendix </w:t>
            </w:r>
            <w:r w:rsidRPr="004A0F52">
              <w:rPr>
                <w:iCs/>
              </w:rPr>
              <w:t>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2F9D3F" w14:textId="68E3F45C" w:rsidR="000A796F" w:rsidRPr="004A0F52" w:rsidRDefault="000A796F" w:rsidP="000A796F">
            <w:pPr>
              <w:pStyle w:val="ACNormal"/>
              <w:rPr>
                <w:i/>
                <w:iCs/>
              </w:rPr>
            </w:pPr>
            <w:r w:rsidRPr="004A0F52">
              <w:rPr>
                <w:i/>
                <w:iCs/>
              </w:rPr>
              <w:t xml:space="preserve">Un bateau affrété ou prêté peut porter des lettres de nationalités ou un numéro de voile </w:t>
            </w:r>
            <w:r>
              <w:rPr>
                <w:i/>
                <w:iCs/>
              </w:rPr>
              <w:t xml:space="preserve">non conformes à la RCV 77 ou aux </w:t>
            </w:r>
            <w:r w:rsidRPr="004A0F52">
              <w:rPr>
                <w:i/>
                <w:iCs/>
              </w:rPr>
              <w:t>règles de sa classe, à condition que le comité de course ait approuvé son identification de voile avant la première course.</w:t>
            </w:r>
          </w:p>
          <w:p w14:paraId="78CFA88C" w14:textId="1425FA45" w:rsidR="000A796F" w:rsidRPr="004A0F52" w:rsidRDefault="000A796F" w:rsidP="000A796F">
            <w:pPr>
              <w:pStyle w:val="ACnormal-Note-guide-rouge"/>
              <w:rPr>
                <w:iCs/>
              </w:rPr>
            </w:pPr>
            <w:r w:rsidRPr="004A0F52">
              <w:rPr>
                <w:iCs/>
              </w:rPr>
              <w:t>Voir RCV</w:t>
            </w:r>
            <w:r>
              <w:rPr>
                <w:iCs/>
              </w:rPr>
              <w:t xml:space="preserve"> Annexe</w:t>
            </w:r>
            <w:r w:rsidRPr="004A0F52">
              <w:rPr>
                <w:iCs/>
              </w:rPr>
              <w:t xml:space="preserve"> G</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10"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7017AD8A" w:rsidR="000A796F" w:rsidRPr="001D4E88" w:rsidRDefault="000A796F" w:rsidP="000A796F">
            <w:pPr>
              <w:pStyle w:val="ACNormal"/>
              <w:rPr>
                <w:lang w:val="en-GB"/>
              </w:rPr>
            </w:pPr>
            <w:r w:rsidRPr="001D4E88">
              <w:rPr>
                <w:lang w:val="en-GB"/>
              </w:rPr>
              <w:t>[DP] [NP] Boats shall be kept in their assigned places in the [</w:t>
            </w:r>
            <w:r w:rsidRPr="00A9208E">
              <w:rPr>
                <w:lang w:val="en-GB"/>
              </w:rPr>
              <w:t>boat park] [harbour]</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5795AF5F" w:rsidR="000A796F" w:rsidRPr="001D4E88" w:rsidRDefault="000A796F" w:rsidP="000A796F">
            <w:pPr>
              <w:pStyle w:val="ACNormal"/>
            </w:pPr>
            <w:r w:rsidRPr="001D4E88">
              <w:t>[DP] [NP] Les bateaux doivent rester à la place qui leur a été attribuée pendant qu’ils sont dans le [</w:t>
            </w:r>
            <w:r w:rsidRPr="00A9208E">
              <w:t>parking à bateaux] [port]</w:t>
            </w:r>
            <w:r w:rsidRPr="001D4E88">
              <w:t xml:space="preserve">. </w:t>
            </w:r>
          </w:p>
        </w:tc>
      </w:tr>
      <w:bookmarkEnd w:id="10"/>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056182"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056182" w:rsidRDefault="000A796F" w:rsidP="000A796F">
            <w:pPr>
              <w:pStyle w:val="ACNormalItalic"/>
              <w:rPr>
                <w:i w:val="0"/>
                <w:iCs/>
                <w:lang w:val="it-IT"/>
              </w:rPr>
            </w:pPr>
            <w:r w:rsidRPr="00056182">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47B21E" w14:textId="5AEF1344" w:rsidR="000A796F" w:rsidRPr="00056182" w:rsidRDefault="000A796F" w:rsidP="000A796F">
            <w:pPr>
              <w:pStyle w:val="ACnormal-Note-guide-rouge"/>
              <w:rPr>
                <w:i w:val="0"/>
                <w:iCs/>
                <w:lang w:val="en-GB"/>
              </w:rPr>
            </w:pPr>
            <w:r w:rsidRPr="00056182">
              <w:rPr>
                <w:b/>
                <w:bCs/>
                <w:i w:val="0"/>
                <w:iCs/>
                <w:lang w:val="en-GB"/>
              </w:rPr>
              <w:t xml:space="preserve">Choose one </w:t>
            </w:r>
            <w:proofErr w:type="spellStart"/>
            <w:proofErr w:type="gramStart"/>
            <w:r w:rsidRPr="00056182">
              <w:rPr>
                <w:b/>
                <w:bCs/>
                <w:i w:val="0"/>
                <w:iCs/>
                <w:lang w:val="en-GB"/>
              </w:rPr>
              <w:t>NoR</w:t>
            </w:r>
            <w:proofErr w:type="spellEnd"/>
            <w:proofErr w:type="gramEnd"/>
            <w:r w:rsidRPr="00056182">
              <w:rPr>
                <w:b/>
                <w:bCs/>
                <w:i w:val="0"/>
                <w:iCs/>
                <w:lang w:val="en-GB"/>
              </w:rPr>
              <w:t xml:space="preserve"> 17.1 paragraph</w:t>
            </w:r>
            <w:r w:rsidRPr="00056182">
              <w:rPr>
                <w:i w:val="0"/>
                <w:iCs/>
                <w:lang w:val="en-GB"/>
              </w:rPr>
              <w:t xml:space="preserve"> among the two options.</w:t>
            </w:r>
          </w:p>
          <w:p w14:paraId="7E892B0C" w14:textId="609B6F7F" w:rsidR="000A796F" w:rsidRPr="00056182" w:rsidRDefault="000A796F" w:rsidP="000A796F">
            <w:pPr>
              <w:pStyle w:val="ACnormal-Note-guide-rouge"/>
              <w:rPr>
                <w:i w:val="0"/>
                <w:iCs/>
                <w:lang w:val="en-GB"/>
              </w:rPr>
            </w:pPr>
            <w:r w:rsidRPr="00056182">
              <w:rPr>
                <w:i w:val="0"/>
                <w:iCs/>
                <w:lang w:val="en-GB"/>
              </w:rPr>
              <w:t xml:space="preserve">Then DELETE the unselected option. </w:t>
            </w:r>
          </w:p>
          <w:p w14:paraId="04BE75B0" w14:textId="578BB35F" w:rsidR="000A796F" w:rsidRPr="009958EA" w:rsidRDefault="000A796F" w:rsidP="000A796F">
            <w:pPr>
              <w:pStyle w:val="ACNormal"/>
              <w:rPr>
                <w:i/>
                <w:lang w:val="en-GB"/>
              </w:rPr>
            </w:pPr>
            <w:r w:rsidRPr="00056182">
              <w:rPr>
                <w:iCs/>
                <w:lang w:val="en-GB"/>
              </w:rPr>
              <w:t xml:space="preserve">[DP] Boats </w:t>
            </w:r>
            <w:proofErr w:type="gramStart"/>
            <w:r w:rsidRPr="00056182">
              <w:rPr>
                <w:iCs/>
                <w:lang w:val="en-GB"/>
              </w:rPr>
              <w:t>have to</w:t>
            </w:r>
            <w:proofErr w:type="gramEnd"/>
            <w:r w:rsidRPr="00056182">
              <w:rPr>
                <w:iCs/>
                <w:lang w:val="en-GB"/>
              </w:rPr>
              <w:t xml:space="preserve"> be watered according to the OA's instructions.</w:t>
            </w:r>
          </w:p>
          <w:p w14:paraId="3A761C93" w14:textId="19B58BA6" w:rsidR="000A796F" w:rsidRPr="00056182" w:rsidRDefault="000A796F" w:rsidP="000A796F">
            <w:pPr>
              <w:pStyle w:val="ACNormal"/>
              <w:rPr>
                <w:iCs/>
                <w:lang w:val="en-GB"/>
              </w:rPr>
            </w:pPr>
            <w:r w:rsidRPr="009958EA">
              <w:rPr>
                <w:i/>
                <w:lang w:val="en-GB"/>
              </w:rPr>
              <w:t xml:space="preserve">Trollies </w:t>
            </w:r>
            <w:proofErr w:type="gramStart"/>
            <w:r w:rsidRPr="009958EA">
              <w:rPr>
                <w:i/>
                <w:lang w:val="en-GB"/>
              </w:rPr>
              <w:t>have to</w:t>
            </w:r>
            <w:proofErr w:type="gramEnd"/>
            <w:r w:rsidRPr="009958EA">
              <w:rPr>
                <w:i/>
                <w:lang w:val="en-GB"/>
              </w:rPr>
              <w:t xml:space="preserve"> be stored </w:t>
            </w:r>
            <w:proofErr w:type="gramStart"/>
            <w:r w:rsidRPr="009958EA">
              <w:rPr>
                <w:i/>
                <w:lang w:val="en-GB"/>
              </w:rPr>
              <w:t>in order to</w:t>
            </w:r>
            <w:proofErr w:type="gramEnd"/>
            <w:r w:rsidRPr="009958EA">
              <w:rPr>
                <w:i/>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4A6DCF" w14:textId="74DB2F15" w:rsidR="000A796F" w:rsidRPr="00056182" w:rsidRDefault="000A796F" w:rsidP="000A796F">
            <w:pPr>
              <w:pStyle w:val="ACnormal-Note-guide-rouge"/>
              <w:rPr>
                <w:i w:val="0"/>
                <w:iCs/>
              </w:rPr>
            </w:pPr>
            <w:r w:rsidRPr="00056182">
              <w:rPr>
                <w:b/>
                <w:bCs/>
                <w:i w:val="0"/>
                <w:iCs/>
              </w:rPr>
              <w:t>Choisir</w:t>
            </w:r>
            <w:r w:rsidRPr="00056182">
              <w:rPr>
                <w:i w:val="0"/>
                <w:iCs/>
              </w:rPr>
              <w:t xml:space="preserve"> </w:t>
            </w:r>
            <w:r w:rsidRPr="00056182">
              <w:rPr>
                <w:b/>
                <w:bCs/>
                <w:i w:val="0"/>
                <w:iCs/>
              </w:rPr>
              <w:t>un</w:t>
            </w:r>
            <w:r w:rsidRPr="00056182">
              <w:rPr>
                <w:i w:val="0"/>
                <w:iCs/>
              </w:rPr>
              <w:t xml:space="preserve"> </w:t>
            </w:r>
            <w:r w:rsidRPr="00056182">
              <w:rPr>
                <w:b/>
                <w:bCs/>
                <w:i w:val="0"/>
                <w:iCs/>
              </w:rPr>
              <w:t>paragraphe AC 17.1</w:t>
            </w:r>
            <w:r w:rsidRPr="00056182">
              <w:rPr>
                <w:i w:val="0"/>
                <w:iCs/>
              </w:rPr>
              <w:t xml:space="preserve"> parmi les deux options.</w:t>
            </w:r>
          </w:p>
          <w:p w14:paraId="1A636B4E" w14:textId="04C53D45" w:rsidR="000A796F" w:rsidRPr="00056182" w:rsidRDefault="000A796F" w:rsidP="000A796F">
            <w:pPr>
              <w:pStyle w:val="ACnormal-Note-guide-rouge"/>
              <w:rPr>
                <w:i w:val="0"/>
                <w:iCs/>
              </w:rPr>
            </w:pPr>
            <w:r w:rsidRPr="00056182">
              <w:rPr>
                <w:i w:val="0"/>
                <w:iCs/>
              </w:rPr>
              <w:t>Puis SUPPRIMER l'option non sélectionnée.</w:t>
            </w:r>
          </w:p>
          <w:p w14:paraId="729B925F" w14:textId="6C17F9E8" w:rsidR="000A796F" w:rsidRPr="009958EA" w:rsidRDefault="000A796F" w:rsidP="000A796F">
            <w:pPr>
              <w:pStyle w:val="ACNormal"/>
              <w:rPr>
                <w:i/>
              </w:rPr>
            </w:pPr>
            <w:r w:rsidRPr="00056182">
              <w:rPr>
                <w:iCs/>
              </w:rPr>
              <w:t xml:space="preserve">[DP] Les bateaux doivent être mise à l’eau conformément aux instructions de l’organisateur. </w:t>
            </w:r>
          </w:p>
          <w:p w14:paraId="603316E8" w14:textId="554B328F" w:rsidR="000A796F" w:rsidRPr="00056182" w:rsidRDefault="000A796F" w:rsidP="000A796F">
            <w:pPr>
              <w:pStyle w:val="ACNormal"/>
              <w:rPr>
                <w:iCs/>
              </w:rPr>
            </w:pPr>
            <w:r w:rsidRPr="009958EA">
              <w:rPr>
                <w:i/>
              </w:rPr>
              <w:t>Les chariots de mise à l’eau doivent être rangés de manière à maintenir en tout temps l’accès aux rampes de mise à l'eau.</w:t>
            </w:r>
          </w:p>
        </w:tc>
      </w:tr>
      <w:tr w:rsidR="000A796F" w:rsidRPr="009958EA" w14:paraId="1256863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028569" w14:textId="67F41671" w:rsidR="000A796F" w:rsidRPr="009958EA" w:rsidRDefault="000A796F" w:rsidP="000A796F">
            <w:pPr>
              <w:pStyle w:val="ACNormalItalic"/>
            </w:pPr>
            <w:r w:rsidRPr="009958EA">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C4BFDF" w14:textId="77777777" w:rsidR="000A796F" w:rsidRPr="009958EA" w:rsidRDefault="000A796F" w:rsidP="000A796F">
            <w:pPr>
              <w:pStyle w:val="ACNormalItalic"/>
            </w:pPr>
            <w:r w:rsidRPr="009958EA">
              <w:t xml:space="preserve">Launching and hauling out will be organized by the organizing authority. </w:t>
            </w:r>
          </w:p>
          <w:p w14:paraId="3201A6BA" w14:textId="77777777" w:rsidR="000A796F" w:rsidRPr="009958EA" w:rsidRDefault="000A796F" w:rsidP="000A796F">
            <w:pPr>
              <w:pStyle w:val="ACNormalItalic"/>
            </w:pPr>
            <w:r w:rsidRPr="009958EA">
              <w:t xml:space="preserve">Reservations for launching may be made before the event with the harbour master:  </w:t>
            </w:r>
          </w:p>
          <w:p w14:paraId="046609D0" w14:textId="77777777" w:rsidR="000A796F" w:rsidRPr="009958EA" w:rsidRDefault="000A796F" w:rsidP="000A796F">
            <w:pPr>
              <w:pStyle w:val="ACNormalItalic"/>
            </w:pPr>
            <w:r w:rsidRPr="009958EA">
              <w:rPr>
                <w:highlight w:val="yellow"/>
              </w:rPr>
              <w:t>&lt;Phone number&gt;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314AD" w14:textId="77777777" w:rsidR="000A796F" w:rsidRPr="009958EA" w:rsidRDefault="000A796F" w:rsidP="000A796F">
            <w:pPr>
              <w:pStyle w:val="ACNormalItalic"/>
              <w:rPr>
                <w:lang w:val="fr-CH"/>
              </w:rPr>
            </w:pPr>
            <w:r w:rsidRPr="009958EA">
              <w:rPr>
                <w:lang w:val="fr-CH"/>
              </w:rPr>
              <w:t xml:space="preserve">Le grutage pour la mise à l‘eau et pour la sortie de l‘eau est organisé par l‘autorité organisatrice. </w:t>
            </w:r>
          </w:p>
          <w:p w14:paraId="7A8D1FD0" w14:textId="77777777" w:rsidR="000A796F" w:rsidRPr="009958EA" w:rsidRDefault="000A796F" w:rsidP="000A796F">
            <w:pPr>
              <w:pStyle w:val="ACNormalItalic"/>
              <w:rPr>
                <w:lang w:val="fr-CH"/>
              </w:rPr>
            </w:pPr>
            <w:r w:rsidRPr="009958EA">
              <w:rPr>
                <w:lang w:val="fr-CH"/>
              </w:rPr>
              <w:t>Les réservations pour le grutage peuvent être effectuées avant l‘événement auprès du responsable de la grue</w:t>
            </w:r>
          </w:p>
          <w:p w14:paraId="130A6F24" w14:textId="77777777" w:rsidR="000A796F" w:rsidRPr="009958EA" w:rsidRDefault="000A796F" w:rsidP="000A796F">
            <w:pPr>
              <w:pStyle w:val="ACNormalItalic"/>
              <w:rPr>
                <w:lang w:val="fr-CH"/>
              </w:rPr>
            </w:pPr>
            <w:r w:rsidRPr="009958EA">
              <w:rPr>
                <w:highlight w:val="yellow"/>
                <w:lang w:val="fr-CH"/>
              </w:rPr>
              <w:t>&lt;Numéro de téléphone&gt;</w:t>
            </w:r>
            <w:r w:rsidRPr="009958EA">
              <w:rPr>
                <w:lang w:val="fr-CH"/>
              </w:rPr>
              <w:t>.</w:t>
            </w:r>
          </w:p>
        </w:tc>
      </w:tr>
      <w:tr w:rsidR="000A796F" w:rsidRPr="00B340E1" w14:paraId="5A199EF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67678BB" w14:textId="1E93BEFE" w:rsidR="000A796F" w:rsidRDefault="000A796F" w:rsidP="000A796F">
            <w:pPr>
              <w:pStyle w:val="ACNormalItalic"/>
            </w:pPr>
            <w:r>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27D8A" w14:textId="77777777" w:rsidR="000A796F" w:rsidRPr="001D4E88" w:rsidRDefault="000A796F" w:rsidP="000A796F">
            <w:pPr>
              <w:pStyle w:val="ACNormalItalic"/>
            </w:pPr>
            <w:r w:rsidRPr="001D4E88">
              <w:t xml:space="preserve">[DP] </w:t>
            </w:r>
            <w:r>
              <w:t>B</w:t>
            </w:r>
            <w:r w:rsidRPr="001D4E88">
              <w:t xml:space="preserve">oats shall not be hauled out during the event except with and according to the terms of prior written permission of the race committee.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970EA5" w14:textId="77777777" w:rsidR="000A796F" w:rsidRPr="00BC39E5" w:rsidRDefault="000A796F" w:rsidP="000A796F">
            <w:pPr>
              <w:pStyle w:val="ACNormalItalic"/>
              <w:rPr>
                <w:lang w:val="fr-CH"/>
              </w:rPr>
            </w:pPr>
            <w:r w:rsidRPr="00BC39E5">
              <w:rPr>
                <w:lang w:val="fr-CH"/>
              </w:rPr>
              <w:t xml:space="preserve">[DP] Les </w:t>
            </w:r>
            <w:r>
              <w:rPr>
                <w:lang w:val="fr-CH"/>
              </w:rPr>
              <w:t>bateaux</w:t>
            </w:r>
            <w:r w:rsidRPr="00BC39E5">
              <w:rPr>
                <w:lang w:val="fr-CH"/>
              </w:rPr>
              <w:t xml:space="preserve"> ne doivent pas être sortis de l’eau pendant l'événement, sauf sous réserve et selon les termes d’une autorisation écrite préalable du comité de course. </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7777777" w:rsidR="000A796F" w:rsidRPr="001D4E88" w:rsidRDefault="000A796F" w:rsidP="000A796F">
            <w:pPr>
              <w:pStyle w:val="ACnormaltitre-d-article"/>
              <w:rPr>
                <w:lang w:val="en-GB"/>
              </w:rPr>
            </w:pPr>
            <w:r w:rsidRPr="001D4E88">
              <w:rPr>
                <w:lang w:val="en-GB"/>
              </w:rPr>
              <w:t>Diving Equipment and Plastic Pools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864C17F" w:rsidR="000A796F" w:rsidRPr="001D4E88" w:rsidRDefault="000A796F" w:rsidP="000A796F">
            <w:pPr>
              <w:pStyle w:val="ACnormaltitre-d-article"/>
              <w:rPr>
                <w:lang w:val="fr-CH"/>
              </w:rPr>
            </w:pPr>
            <w:r w:rsidRPr="001D4E88">
              <w:rPr>
                <w:lang w:val="fr-CH"/>
              </w:rPr>
              <w:t>Equipements de plongée et housses de protection sous-marines</w:t>
            </w:r>
          </w:p>
        </w:tc>
      </w:tr>
      <w:tr w:rsidR="000A796F" w:rsidRPr="00B340E1" w14:paraId="5CE4971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0A95A66" w14:textId="50DB4ADC" w:rsidR="000A796F" w:rsidRDefault="000A796F" w:rsidP="000A796F">
            <w:pPr>
              <w:pStyle w:val="ACNormalItalic"/>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DBDAA" w14:textId="47138794" w:rsidR="000A796F" w:rsidRPr="001D4E88" w:rsidRDefault="000A796F" w:rsidP="000A796F">
            <w:pPr>
              <w:pStyle w:val="ACNormalItalic"/>
            </w:pPr>
            <w:r w:rsidRPr="001D4E88">
              <w:t xml:space="preserve">[DP] Underwater breathing apparatus and plastic pools or their equivalent shall not be used around boats between the preparatory signal of the first race and the end of the event.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620EF4" w14:textId="64D1EC16" w:rsidR="000A796F" w:rsidRPr="003B43BF" w:rsidRDefault="000A796F" w:rsidP="000A796F">
            <w:pPr>
              <w:pStyle w:val="ACNormalItalic"/>
              <w:rPr>
                <w:lang w:val="fr-CH"/>
              </w:rPr>
            </w:pPr>
            <w:r w:rsidRPr="003B43BF">
              <w:rPr>
                <w:lang w:val="fr-CH"/>
              </w:rPr>
              <w:t xml:space="preserve">[DP] Les appareils de respiration sous-marine et les housses de protection sous-marines ou leur équivalent ne doivent pas être utilisés à proximité des </w:t>
            </w:r>
            <w:r>
              <w:rPr>
                <w:lang w:val="fr-CH"/>
              </w:rPr>
              <w:t>bateaux</w:t>
            </w:r>
            <w:r w:rsidRPr="003B43BF">
              <w:rPr>
                <w:lang w:val="fr-CH"/>
              </w:rPr>
              <w:t xml:space="preserve"> entre le signal préparatoire de la première course et la fin de l'événement. </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20A8F8" w14:textId="77777777" w:rsidR="000A796F" w:rsidRDefault="000A796F" w:rsidP="000A796F">
            <w:pPr>
              <w:pStyle w:val="ACNormal"/>
              <w:rPr>
                <w:lang w:val="en-GB"/>
              </w:rPr>
            </w:pPr>
            <w:r w:rsidRPr="001D4E88">
              <w:rPr>
                <w:lang w:val="en-GB"/>
              </w:rPr>
              <w:t xml:space="preserve">By participating in this event, competitors grant to the Organizing Authority and its sponsors the right in perpetuity to make, use and show, from time to time at their discretion, any motion pictures and live, taped or filmed television and </w:t>
            </w:r>
            <w:r w:rsidRPr="001D4E88">
              <w:rPr>
                <w:lang w:val="en-GB"/>
              </w:rPr>
              <w:lastRenderedPageBreak/>
              <w:t>other reproductions of the athlete and the boat, produced during the period of the competition without compensation.</w:t>
            </w:r>
          </w:p>
          <w:p w14:paraId="5B68312D" w14:textId="6EB815B1" w:rsidR="00462979" w:rsidRPr="00462979" w:rsidRDefault="00462979" w:rsidP="00462979">
            <w:pPr>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lastRenderedPageBreak/>
              <w:t xml:space="preserve">En participant à la régate, un concurrent accorde à l’Autorité Organisatrice et aux partenaires de l’épreuve, le droit permanent de produire, d’utiliser et de montrer, à leur discrétion, tout film, vidéo, images de l'athlète, ou du bateau, </w:t>
            </w:r>
            <w:r w:rsidRPr="001D4E88">
              <w:lastRenderedPageBreak/>
              <w:t>réalisés pendant la période de la compétition à laquelle participe le concurrent, sans compensation d'aucune sorte.</w:t>
            </w:r>
          </w:p>
        </w:tc>
      </w:tr>
      <w:tr w:rsidR="000A796F" w:rsidRPr="00F629F6" w14:paraId="533E853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D1A9970" w14:textId="0B9E556E" w:rsidR="000A796F" w:rsidRPr="00F629F6" w:rsidRDefault="000A796F" w:rsidP="000A796F">
            <w:pPr>
              <w:pStyle w:val="ACNormal"/>
              <w:rPr>
                <w:i/>
                <w:iCs/>
              </w:rPr>
            </w:pPr>
            <w:r w:rsidRPr="00F629F6">
              <w:rPr>
                <w:i/>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D40E5" w14:textId="645CDB27" w:rsidR="000A796F" w:rsidRPr="00F629F6" w:rsidRDefault="000A796F" w:rsidP="000A796F">
            <w:pPr>
              <w:pStyle w:val="ACNormal"/>
              <w:rPr>
                <w:i/>
                <w:iCs/>
                <w:lang w:val="en-GB"/>
              </w:rPr>
            </w:pPr>
            <w:r w:rsidRPr="00F629F6">
              <w:rPr>
                <w:i/>
                <w:iCs/>
                <w:lang w:val="en-GB"/>
              </w:rPr>
              <w:t xml:space="preserve">[DP] [NP] Boats may be required to carry cameras, sound equipment and positioning as specified and supplied by the Organizing Authority.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F578D" w14:textId="780078FB" w:rsidR="000A796F" w:rsidRPr="00F629F6" w:rsidRDefault="000A796F" w:rsidP="000A796F">
            <w:pPr>
              <w:pStyle w:val="ACNormal"/>
              <w:rPr>
                <w:i/>
                <w:iCs/>
              </w:rPr>
            </w:pPr>
            <w:r w:rsidRPr="00F629F6">
              <w:rPr>
                <w:i/>
                <w:iCs/>
              </w:rPr>
              <w:t xml:space="preserve">[DP] [NP] Les bateaux peuvent être obligés de porter des caméras, équipements d'enregistrement du son et de positionnement tels que requis et fournis par l'autorité organisatrice. </w:t>
            </w:r>
          </w:p>
        </w:tc>
      </w:tr>
      <w:tr w:rsidR="000A796F" w:rsidRPr="00CB705E" w14:paraId="3B6FF7B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088F296" w14:textId="54400319" w:rsidR="000A796F" w:rsidRPr="00CB705E" w:rsidRDefault="000A796F" w:rsidP="000A796F">
            <w:pPr>
              <w:pStyle w:val="ACNormal"/>
              <w:rPr>
                <w:i/>
                <w:iCs/>
              </w:rPr>
            </w:pPr>
            <w:r w:rsidRPr="00CB705E">
              <w:rPr>
                <w:i/>
                <w:iCs/>
              </w:rP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CF1E0A" w14:textId="5200A138" w:rsidR="000A796F" w:rsidRPr="00CB705E" w:rsidRDefault="000A796F" w:rsidP="000A796F">
            <w:pPr>
              <w:pStyle w:val="ACNormal"/>
              <w:rPr>
                <w:i/>
                <w:iCs/>
                <w:lang w:val="en-GB"/>
              </w:rPr>
            </w:pPr>
            <w:r w:rsidRPr="00CB705E">
              <w:rPr>
                <w:i/>
                <w:iCs/>
                <w:lang w:val="en-GB"/>
              </w:rPr>
              <w:t xml:space="preserve">[DP] [NP] Competitors shall not interfere with the normal working of the Organizing Authority supplied media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C02C4A" w14:textId="3B562D46" w:rsidR="000A796F" w:rsidRPr="00CB705E" w:rsidRDefault="000A796F" w:rsidP="000A796F">
            <w:pPr>
              <w:pStyle w:val="ACNormal"/>
              <w:rPr>
                <w:i/>
                <w:iCs/>
              </w:rPr>
            </w:pPr>
            <w:r w:rsidRPr="00CB705E">
              <w:rPr>
                <w:i/>
                <w:iCs/>
              </w:rPr>
              <w:t xml:space="preserve">[DP] [NP] Les compétiteurs ne doivent pas interférer avec le fonctionnement normal de l'équipement "média" fourni par l'autorité organisatrice. </w:t>
            </w:r>
          </w:p>
        </w:tc>
      </w:tr>
      <w:tr w:rsidR="000A796F" w:rsidRPr="00053A40" w14:paraId="48EEAB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7FD3DE" w14:textId="2DC2E759" w:rsidR="000A796F" w:rsidRPr="00053A40" w:rsidRDefault="000A796F" w:rsidP="000A796F">
            <w:pPr>
              <w:pStyle w:val="ACNormal"/>
              <w:rPr>
                <w:i/>
                <w:iCs/>
              </w:rPr>
            </w:pPr>
            <w:r w:rsidRPr="00053A40">
              <w:rPr>
                <w:i/>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FEFCD0E" w14:textId="6DF360B6" w:rsidR="000A796F" w:rsidRPr="00053A40" w:rsidRDefault="000A796F" w:rsidP="000A796F">
            <w:pPr>
              <w:pStyle w:val="ACNormal"/>
              <w:rPr>
                <w:i/>
                <w:iCs/>
                <w:lang w:val="en-GB"/>
              </w:rPr>
            </w:pPr>
            <w:r w:rsidRPr="00053A40">
              <w:rPr>
                <w:i/>
                <w:iCs/>
                <w:lang w:val="en-GB"/>
              </w:rPr>
              <w:t xml:space="preserve">[DP] [NP] If required by the Organizing Authority competitors shall give interviews at the event.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9A7106" w14:textId="72FFBBCE" w:rsidR="000A796F" w:rsidRPr="00053A40" w:rsidRDefault="000A796F" w:rsidP="000A796F">
            <w:pPr>
              <w:pStyle w:val="ACNormal"/>
              <w:rPr>
                <w:i/>
                <w:iCs/>
              </w:rPr>
            </w:pPr>
            <w:r w:rsidRPr="00053A40">
              <w:rPr>
                <w:i/>
                <w:iCs/>
              </w:rPr>
              <w:t xml:space="preserve">[DP] [NP] Si demandé par l'autorité organisatrice, les compétiteurs doivent donner des interviews durant l'événement. </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00BC8097" w:rsidR="000A796F" w:rsidRPr="001D4E88" w:rsidRDefault="000A796F" w:rsidP="000A796F">
            <w:pPr>
              <w:pStyle w:val="ACNormal"/>
              <w:rPr>
                <w:lang w:val="en-GB"/>
              </w:rPr>
            </w:pPr>
            <w:r w:rsidRPr="001D4E88">
              <w:rPr>
                <w:lang w:val="en-GB"/>
              </w:rPr>
              <w:t xml:space="preserve">Each participating boat shall be insured with valid third-party liability insurance including the coverage of </w:t>
            </w:r>
            <w:r w:rsidR="00344EB9" w:rsidRPr="00344EB9">
              <w:rPr>
                <w:lang w:val="en-GB"/>
              </w:rPr>
              <w:t>physical and material damage</w:t>
            </w:r>
            <w:r w:rsidR="00E04F8B">
              <w:rPr>
                <w:lang w:val="en-GB"/>
              </w:rPr>
              <w:t>, including</w:t>
            </w:r>
            <w:r w:rsidR="00344EB9">
              <w:rPr>
                <w:lang w:val="en-GB"/>
              </w:rPr>
              <w:t xml:space="preserve"> </w:t>
            </w:r>
            <w:r w:rsidRPr="001D4E88">
              <w:rPr>
                <w:lang w:val="en-GB"/>
              </w:rPr>
              <w:t>risks at competition, with a minimum cover of CHF</w:t>
            </w:r>
            <w:r w:rsidR="00344EB9">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534B537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rsidR="00344EB9">
              <w:t xml:space="preserve"> </w:t>
            </w:r>
            <w:r w:rsidR="00E04F8B" w:rsidRPr="001D4E88">
              <w:t>valable en compétition</w:t>
            </w:r>
            <w:r w:rsidR="00E04F8B">
              <w:t xml:space="preserve"> et </w:t>
            </w:r>
            <w:r w:rsidR="00344EB9">
              <w:t>couvrant les dommages corporels et matériels</w:t>
            </w:r>
            <w:r>
              <w:t>,</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Default="000A796F" w:rsidP="000A796F">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1AA8CB65" w14:textId="55E8BE6C" w:rsidR="000A796F" w:rsidRDefault="000A796F" w:rsidP="000A796F">
            <w:pPr>
              <w:pStyle w:val="ACNormal"/>
              <w:rPr>
                <w:lang w:val="en-GB"/>
              </w:rPr>
            </w:pPr>
            <w:r>
              <w:rPr>
                <w:b/>
                <w:bCs/>
                <w:lang w:val="en-GB"/>
              </w:rPr>
              <w:t>U</w:t>
            </w:r>
            <w:r w:rsidRPr="00CF523F">
              <w:rPr>
                <w:b/>
                <w:bCs/>
                <w:lang w:val="en-GB"/>
              </w:rPr>
              <w:t>nder CS regulation § 1.5</w:t>
            </w:r>
          </w:p>
          <w:p w14:paraId="3D7B804F" w14:textId="4CBE2A2E" w:rsidR="000A796F" w:rsidRPr="0015222F" w:rsidRDefault="000A796F" w:rsidP="000A796F">
            <w:pPr>
              <w:pStyle w:val="ACBulletABC"/>
              <w:rPr>
                <w:b/>
                <w:bCs/>
                <w:lang w:val="en-GB"/>
              </w:rPr>
            </w:pPr>
            <w:r w:rsidRPr="0015222F">
              <w:rPr>
                <w:lang w:val="en-GB"/>
              </w:rPr>
              <w:t xml:space="preserve">[In each class,] </w:t>
            </w:r>
            <w:r w:rsidRPr="00044C04">
              <w:rPr>
                <w:i w:val="0"/>
                <w:iCs/>
                <w:lang w:val="en-GB"/>
              </w:rPr>
              <w:t xml:space="preserve">the first boat will be granted of the title of </w:t>
            </w:r>
            <w:r w:rsidRPr="00044C04">
              <w:rPr>
                <w:b/>
                <w:bCs/>
                <w:i w:val="0"/>
                <w:iCs/>
                <w:lang w:val="en-GB"/>
              </w:rPr>
              <w:t>Swiss Champion</w:t>
            </w:r>
            <w:r w:rsidRPr="0015222F">
              <w:rPr>
                <w:b/>
                <w:bCs/>
                <w:lang w:val="en-GB"/>
              </w:rPr>
              <w:t>.</w:t>
            </w:r>
          </w:p>
          <w:p w14:paraId="79C10DAF" w14:textId="41BCB4D1" w:rsidR="000A796F" w:rsidRPr="00044C04" w:rsidRDefault="000A796F" w:rsidP="000A796F">
            <w:pPr>
              <w:pStyle w:val="ACBulletABC"/>
              <w:rPr>
                <w:b/>
                <w:bCs/>
                <w:lang w:val="en-GB"/>
              </w:rPr>
            </w:pPr>
            <w:r w:rsidRPr="00044C04">
              <w:rPr>
                <w:lang w:val="en-GB"/>
              </w:rPr>
              <w:t xml:space="preserve">[In each class,] </w:t>
            </w:r>
            <w:r w:rsidRPr="00044C04">
              <w:rPr>
                <w:i w:val="0"/>
                <w:iCs/>
                <w:lang w:val="en-GB"/>
              </w:rPr>
              <w:t xml:space="preserve">the first Swiss boat will be granted of the title of </w:t>
            </w:r>
            <w:r w:rsidRPr="00044C04">
              <w:rPr>
                <w:b/>
                <w:bCs/>
                <w:i w:val="0"/>
                <w:iCs/>
                <w:lang w:val="en-GB"/>
              </w:rPr>
              <w:t>National Champion</w:t>
            </w:r>
            <w:r w:rsidRPr="00044C04">
              <w:rPr>
                <w:lang w:val="en-GB"/>
              </w:rPr>
              <w:t>.</w:t>
            </w:r>
          </w:p>
          <w:p w14:paraId="6A077B13" w14:textId="0A9CB2A9" w:rsidR="000A796F" w:rsidRDefault="000A796F" w:rsidP="000A796F">
            <w:pPr>
              <w:pStyle w:val="ACnormal-Note-guide-rouge"/>
              <w:rPr>
                <w:i w:val="0"/>
                <w:iCs/>
                <w:lang w:val="en-GB"/>
              </w:rPr>
            </w:pPr>
            <w:r>
              <w:rPr>
                <w:b/>
                <w:bCs/>
                <w:i w:val="0"/>
                <w:iCs/>
                <w:lang w:val="en-GB"/>
              </w:rPr>
              <w:t>If applicable, c</w:t>
            </w:r>
            <w:r w:rsidRPr="00056182">
              <w:rPr>
                <w:b/>
                <w:bCs/>
                <w:i w:val="0"/>
                <w:iCs/>
                <w:lang w:val="en-GB"/>
              </w:rPr>
              <w:t xml:space="preserve">hoose </w:t>
            </w:r>
            <w:r>
              <w:rPr>
                <w:b/>
                <w:bCs/>
                <w:i w:val="0"/>
                <w:iCs/>
                <w:lang w:val="en-GB"/>
              </w:rPr>
              <w:t xml:space="preserve">option C or D </w:t>
            </w:r>
            <w:r w:rsidRPr="0017262A">
              <w:rPr>
                <w:i w:val="0"/>
                <w:iCs/>
                <w:lang w:val="en-GB"/>
              </w:rPr>
              <w:t xml:space="preserve">if one of </w:t>
            </w:r>
            <w:r>
              <w:rPr>
                <w:i w:val="0"/>
                <w:iCs/>
                <w:lang w:val="en-GB"/>
              </w:rPr>
              <w:t>it</w:t>
            </w:r>
            <w:r w:rsidRPr="0017262A">
              <w:rPr>
                <w:i w:val="0"/>
                <w:iCs/>
                <w:lang w:val="en-GB"/>
              </w:rPr>
              <w:t xml:space="preserve"> corresponds to the </w:t>
            </w:r>
            <w:r>
              <w:rPr>
                <w:i w:val="0"/>
                <w:iCs/>
                <w:lang w:val="en-GB"/>
              </w:rPr>
              <w:t>kind of championship you are organizing.</w:t>
            </w:r>
          </w:p>
          <w:p w14:paraId="495B184C" w14:textId="1FBC3D08" w:rsidR="000A796F" w:rsidRPr="0017262A" w:rsidRDefault="000A796F" w:rsidP="000A796F">
            <w:pPr>
              <w:pStyle w:val="ACnormal-Note-guide-rouge"/>
              <w:rPr>
                <w:i w:val="0"/>
                <w:iCs/>
                <w:lang w:val="en-GB"/>
              </w:rPr>
            </w:pPr>
            <w:r w:rsidRPr="00056182">
              <w:rPr>
                <w:i w:val="0"/>
                <w:iCs/>
                <w:lang w:val="en-GB"/>
              </w:rPr>
              <w:t xml:space="preserve">DELETE the unselected option. </w:t>
            </w:r>
          </w:p>
          <w:p w14:paraId="0DF097D5" w14:textId="0FAC8CB8" w:rsidR="000A796F" w:rsidRPr="00AC711E" w:rsidRDefault="000A796F" w:rsidP="000A796F">
            <w:pPr>
              <w:pStyle w:val="ACBulletABC"/>
              <w:rPr>
                <w:b/>
                <w:bCs/>
                <w:lang w:val="en-GB"/>
              </w:rPr>
            </w:pPr>
            <w:r w:rsidRPr="00AC711E">
              <w:rPr>
                <w:lang w:val="en-GB"/>
              </w:rPr>
              <w:t xml:space="preserve">[In each class,] the first boat in the "Female category" will be granted of the title of </w:t>
            </w:r>
            <w:r w:rsidRPr="00AC711E">
              <w:rPr>
                <w:b/>
                <w:bCs/>
                <w:lang w:val="en-GB"/>
              </w:rPr>
              <w:t>Female Swiss Champion.</w:t>
            </w:r>
          </w:p>
          <w:p w14:paraId="6C630440" w14:textId="0A879D5C" w:rsidR="000A796F" w:rsidRPr="00AC711E" w:rsidRDefault="000A796F" w:rsidP="000A796F">
            <w:pPr>
              <w:pStyle w:val="ACBulletABC"/>
              <w:rPr>
                <w:b/>
                <w:bCs/>
                <w:lang w:val="en-GB"/>
              </w:rPr>
            </w:pPr>
            <w:r w:rsidRPr="00AC711E">
              <w:rPr>
                <w:lang w:val="en-GB"/>
              </w:rPr>
              <w:t xml:space="preserve">[In each class,] the first boat in the "Junior category" will be granted of the title of </w:t>
            </w:r>
            <w:r w:rsidRPr="00AC711E">
              <w:rPr>
                <w:b/>
                <w:bCs/>
                <w:lang w:val="en-GB"/>
              </w:rPr>
              <w:t>Junior Swiss Champion.</w:t>
            </w:r>
          </w:p>
          <w:p w14:paraId="04FB8AB9" w14:textId="53CCFD4B" w:rsidR="000A796F" w:rsidRPr="00092EA5" w:rsidRDefault="000A796F" w:rsidP="000A796F">
            <w:pPr>
              <w:pStyle w:val="ACbullet-list"/>
            </w:pPr>
            <w:r w:rsidRPr="00092EA5">
              <w:t>Medals will be given to the three first boats in each class.</w:t>
            </w:r>
          </w:p>
          <w:p w14:paraId="410590C8" w14:textId="77777777" w:rsidR="000A796F" w:rsidRPr="00092EA5" w:rsidRDefault="000A796F" w:rsidP="000A796F">
            <w:pPr>
              <w:pStyle w:val="ACbullet-list"/>
            </w:pPr>
            <w:r w:rsidRPr="00092EA5">
              <w:t xml:space="preserve">Medals will be given to the three first boats in each </w:t>
            </w:r>
            <w:proofErr w:type="gramStart"/>
            <w:r w:rsidRPr="00092EA5">
              <w:t>categories</w:t>
            </w:r>
            <w:proofErr w:type="gramEnd"/>
            <w:r w:rsidRPr="00092EA5">
              <w:t>.</w:t>
            </w:r>
          </w:p>
          <w:p w14:paraId="0D901DA1" w14:textId="77777777" w:rsidR="000A796F" w:rsidRPr="00D9389F" w:rsidRDefault="000A796F" w:rsidP="000A796F">
            <w:pPr>
              <w:pStyle w:val="ACbullet-list"/>
              <w:rPr>
                <w:i/>
                <w:iCs/>
              </w:rPr>
            </w:pPr>
            <w:r w:rsidRPr="00D9389F">
              <w:rPr>
                <w:i/>
                <w:iCs/>
              </w:rPr>
              <w:t>Perpetual trophy</w:t>
            </w:r>
          </w:p>
          <w:p w14:paraId="04766A3C" w14:textId="61E85BD9" w:rsidR="000A796F" w:rsidRPr="00092EA5" w:rsidRDefault="000A796F" w:rsidP="000A796F">
            <w:pPr>
              <w:pStyle w:val="ACbullet-list"/>
            </w:pPr>
            <w:r w:rsidRPr="00D9389F">
              <w:rPr>
                <w:i/>
                <w:iCs/>
              </w:rPr>
              <w:t>Souvenir prices for each competitor</w:t>
            </w:r>
            <w:r w:rsidRPr="00092EA5">
              <w:t>.</w:t>
            </w:r>
          </w:p>
          <w:p w14:paraId="1DCB3B20" w14:textId="77777777" w:rsidR="000A796F" w:rsidRPr="00A70130" w:rsidRDefault="000A796F" w:rsidP="000A796F">
            <w:pPr>
              <w:pStyle w:val="ACbullet-list"/>
              <w:numPr>
                <w:ilvl w:val="0"/>
                <w:numId w:val="0"/>
              </w:numPr>
            </w:pPr>
          </w:p>
          <w:p w14:paraId="323F90EB" w14:textId="7DC4359B" w:rsidR="000A796F" w:rsidRPr="008E4AC9" w:rsidRDefault="000A796F" w:rsidP="000A796F">
            <w:pPr>
              <w:pStyle w:val="ACNormalItalic"/>
              <w:rPr>
                <w:highlight w:val="yellow"/>
              </w:rPr>
            </w:pPr>
            <w:r w:rsidRPr="008E4AC9">
              <w:rPr>
                <w:highlight w:val="yellow"/>
              </w:rPr>
              <w:t xml:space="preserve">For all classes, categories prizes are scored by extraction of the general ranking, without any point recalculation. </w:t>
            </w:r>
          </w:p>
          <w:p w14:paraId="069E6FEB" w14:textId="6D174F06" w:rsidR="000A796F" w:rsidRPr="00CA5158" w:rsidRDefault="000A796F" w:rsidP="000A796F">
            <w:pPr>
              <w:pStyle w:val="ACNormalItalic"/>
            </w:pPr>
            <w:r w:rsidRPr="008E4AC9">
              <w:rPr>
                <w:highlight w:val="yellow"/>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0A796F" w:rsidRDefault="000A796F" w:rsidP="000A796F">
            <w:pPr>
              <w:pStyle w:val="ACNormal"/>
              <w:keepNext/>
            </w:pPr>
            <w:r w:rsidRPr="001D4E88">
              <w:t>Des prix seront distribués comme suit</w:t>
            </w:r>
            <w:r>
              <w:t xml:space="preserve"> : </w:t>
            </w:r>
          </w:p>
          <w:p w14:paraId="07382D4B" w14:textId="4F4E0E0E" w:rsidR="000A796F" w:rsidRDefault="000A796F" w:rsidP="000A796F">
            <w:pPr>
              <w:pStyle w:val="ACNormal"/>
              <w:keepNext/>
            </w:pPr>
            <w:r w:rsidRPr="000B0A49">
              <w:rPr>
                <w:b/>
                <w:bCs/>
              </w:rPr>
              <w:t>Selon le règlement des CS § 1.</w:t>
            </w:r>
            <w:r>
              <w:rPr>
                <w:b/>
                <w:bCs/>
              </w:rPr>
              <w:t>5</w:t>
            </w:r>
          </w:p>
          <w:p w14:paraId="0FB5DFE4" w14:textId="5E0E01AC" w:rsidR="000A796F" w:rsidRPr="00044C04" w:rsidRDefault="000A796F" w:rsidP="000A796F">
            <w:pPr>
              <w:pStyle w:val="ACBulletABC"/>
              <w:numPr>
                <w:ilvl w:val="0"/>
                <w:numId w:val="6"/>
              </w:numPr>
              <w:ind w:left="273" w:hanging="284"/>
              <w:rPr>
                <w:b/>
                <w:bCs/>
                <w:i w:val="0"/>
                <w:iCs/>
              </w:rPr>
            </w:pPr>
            <w:r>
              <w:t xml:space="preserve">[Dans chaque classe,] </w:t>
            </w:r>
            <w:r w:rsidRPr="00044C04">
              <w:rPr>
                <w:i w:val="0"/>
                <w:iCs/>
              </w:rPr>
              <w:t xml:space="preserve">le premier bateau recevra le titre de </w:t>
            </w:r>
            <w:r w:rsidRPr="00044C04">
              <w:rPr>
                <w:b/>
                <w:bCs/>
                <w:i w:val="0"/>
                <w:iCs/>
              </w:rPr>
              <w:t>Champion de Suisse</w:t>
            </w:r>
            <w:r w:rsidRPr="00044C04">
              <w:rPr>
                <w:i w:val="0"/>
                <w:iCs/>
              </w:rPr>
              <w:t>.</w:t>
            </w:r>
          </w:p>
          <w:p w14:paraId="6DDE0F5B" w14:textId="1182B2B2" w:rsidR="000A796F" w:rsidRPr="009E0C92" w:rsidRDefault="000A796F" w:rsidP="000A796F">
            <w:pPr>
              <w:pStyle w:val="ACBulletABC"/>
              <w:ind w:left="273"/>
              <w:rPr>
                <w:b/>
                <w:bCs/>
              </w:rPr>
            </w:pPr>
            <w:r>
              <w:t xml:space="preserve">[Dans chaque classe,] </w:t>
            </w:r>
            <w:r w:rsidRPr="00044C04">
              <w:rPr>
                <w:i w:val="0"/>
                <w:iCs/>
              </w:rPr>
              <w:t xml:space="preserve">le premier bateau suisse recevra le titre de </w:t>
            </w:r>
            <w:r w:rsidRPr="00044C04">
              <w:rPr>
                <w:b/>
                <w:bCs/>
                <w:i w:val="0"/>
                <w:iCs/>
              </w:rPr>
              <w:t>Champion National</w:t>
            </w:r>
            <w:r w:rsidRPr="00044C04">
              <w:rPr>
                <w:i w:val="0"/>
                <w:iCs/>
              </w:rPr>
              <w:t>.</w:t>
            </w:r>
            <w:r w:rsidRPr="00405CBC">
              <w:t xml:space="preserve"> </w:t>
            </w:r>
          </w:p>
          <w:p w14:paraId="586D7BA0" w14:textId="7242085A" w:rsidR="000A796F" w:rsidRPr="004A7546" w:rsidRDefault="000A796F" w:rsidP="000A796F">
            <w:pPr>
              <w:pStyle w:val="ACnormal-Note-guide-rouge"/>
              <w:rPr>
                <w:i w:val="0"/>
                <w:iCs/>
              </w:rPr>
            </w:pPr>
            <w:r w:rsidRPr="004A7546">
              <w:rPr>
                <w:b/>
                <w:bCs/>
                <w:i w:val="0"/>
                <w:iCs/>
              </w:rPr>
              <w:t xml:space="preserve">Choisissez parmi les options C </w:t>
            </w:r>
            <w:r>
              <w:rPr>
                <w:b/>
                <w:bCs/>
                <w:i w:val="0"/>
                <w:iCs/>
              </w:rPr>
              <w:t>ou</w:t>
            </w:r>
            <w:r w:rsidRPr="004A7546">
              <w:rPr>
                <w:b/>
                <w:bCs/>
                <w:i w:val="0"/>
                <w:iCs/>
              </w:rPr>
              <w:t xml:space="preserve"> D </w:t>
            </w:r>
            <w:r>
              <w:rPr>
                <w:i w:val="0"/>
                <w:iCs/>
              </w:rPr>
              <w:t>si l'une d'elle correspond au type de championnat que vous organisez.</w:t>
            </w:r>
          </w:p>
          <w:p w14:paraId="0415EE8E" w14:textId="137E1E39" w:rsidR="000A796F" w:rsidRPr="0017262A" w:rsidRDefault="000A796F" w:rsidP="000A796F">
            <w:pPr>
              <w:pStyle w:val="ACnormal-Note-guide-rouge"/>
              <w:rPr>
                <w:i w:val="0"/>
                <w:iCs/>
                <w:lang w:val="en-GB"/>
              </w:rPr>
            </w:pPr>
            <w:r>
              <w:rPr>
                <w:i w:val="0"/>
                <w:iCs/>
                <w:lang w:val="en-GB"/>
              </w:rPr>
              <w:t>SUPPRIMEZ</w:t>
            </w:r>
            <w:r w:rsidRPr="00056182">
              <w:rPr>
                <w:i w:val="0"/>
                <w:iCs/>
                <w:lang w:val="en-GB"/>
              </w:rPr>
              <w:t xml:space="preserve"> </w:t>
            </w:r>
            <w:proofErr w:type="spellStart"/>
            <w:r>
              <w:rPr>
                <w:i w:val="0"/>
                <w:iCs/>
                <w:lang w:val="en-GB"/>
              </w:rPr>
              <w:t>l'option</w:t>
            </w:r>
            <w:proofErr w:type="spellEnd"/>
            <w:r>
              <w:rPr>
                <w:i w:val="0"/>
                <w:iCs/>
                <w:lang w:val="en-GB"/>
              </w:rPr>
              <w:t xml:space="preserve"> </w:t>
            </w:r>
            <w:proofErr w:type="spellStart"/>
            <w:r>
              <w:rPr>
                <w:i w:val="0"/>
                <w:iCs/>
                <w:lang w:val="en-GB"/>
              </w:rPr>
              <w:t>inutilisée</w:t>
            </w:r>
            <w:proofErr w:type="spellEnd"/>
            <w:r w:rsidRPr="00056182">
              <w:rPr>
                <w:i w:val="0"/>
                <w:iCs/>
                <w:lang w:val="en-GB"/>
              </w:rPr>
              <w:t xml:space="preserve"> </w:t>
            </w:r>
          </w:p>
          <w:p w14:paraId="3C413C69" w14:textId="53EEF6E6" w:rsidR="000A796F" w:rsidRPr="009E0C92" w:rsidRDefault="000A796F" w:rsidP="000A796F">
            <w:pPr>
              <w:pStyle w:val="ACBulletABC"/>
              <w:ind w:left="273"/>
              <w:rPr>
                <w:b/>
                <w:bCs/>
              </w:rPr>
            </w:pPr>
            <w:r>
              <w:t>[D</w:t>
            </w:r>
            <w:r w:rsidRPr="00405CBC">
              <w:t>a</w:t>
            </w:r>
            <w:r>
              <w:t xml:space="preserve">ns chaque classe,] </w:t>
            </w:r>
            <w:r w:rsidRPr="00405CBC">
              <w:t xml:space="preserve">le premier bateau </w:t>
            </w:r>
            <w:r>
              <w:t>de la catégorie "E</w:t>
            </w:r>
            <w:r w:rsidRPr="00405CBC">
              <w:t>quipage féminin</w:t>
            </w:r>
            <w:r>
              <w:t>"</w:t>
            </w:r>
            <w:r w:rsidRPr="00405CBC">
              <w:t xml:space="preserve"> recevra le titre de </w:t>
            </w:r>
            <w:r w:rsidRPr="009E0C92">
              <w:rPr>
                <w:b/>
                <w:bCs/>
              </w:rPr>
              <w:t>Championne de Suisse</w:t>
            </w:r>
            <w:r w:rsidRPr="00405CBC">
              <w:t>.</w:t>
            </w:r>
          </w:p>
          <w:p w14:paraId="70C1374D" w14:textId="6B91D03F" w:rsidR="000A796F" w:rsidRPr="009E0C92" w:rsidRDefault="000A796F" w:rsidP="000A796F">
            <w:pPr>
              <w:pStyle w:val="ACBulletABC"/>
              <w:ind w:left="273"/>
              <w:rPr>
                <w:b/>
                <w:bCs/>
              </w:rPr>
            </w:pPr>
            <w:r>
              <w:t>[D</w:t>
            </w:r>
            <w:r w:rsidRPr="00405CBC">
              <w:t>a</w:t>
            </w:r>
            <w:r>
              <w:t xml:space="preserve">ns chaque classe,] </w:t>
            </w:r>
            <w:r w:rsidRPr="00405CBC">
              <w:t xml:space="preserve">le premier bateau </w:t>
            </w:r>
            <w:r>
              <w:t>de la catégorie "E</w:t>
            </w:r>
            <w:r w:rsidRPr="00405CBC">
              <w:t xml:space="preserve">quipage </w:t>
            </w:r>
            <w:r>
              <w:t>junior"</w:t>
            </w:r>
            <w:r w:rsidRPr="00405CBC">
              <w:t xml:space="preserve"> recevra le titre de </w:t>
            </w:r>
            <w:r w:rsidRPr="009E0C92">
              <w:rPr>
                <w:b/>
                <w:bCs/>
              </w:rPr>
              <w:t>Champion de Suisse Junior</w:t>
            </w:r>
            <w:r w:rsidRPr="00405CBC">
              <w:t xml:space="preserve">. </w:t>
            </w:r>
          </w:p>
          <w:p w14:paraId="7B97F236" w14:textId="07CADF87" w:rsidR="000A796F" w:rsidRPr="003727BE" w:rsidRDefault="000A796F" w:rsidP="000A796F">
            <w:pPr>
              <w:pStyle w:val="ACbullet-list"/>
              <w:rPr>
                <w:lang w:val="fr-CH"/>
              </w:rPr>
            </w:pPr>
            <w:r w:rsidRPr="003727BE">
              <w:rPr>
                <w:lang w:val="fr-CH"/>
              </w:rPr>
              <w:t>Des médailles seront remises aux trois premiers bateaux de chaque classe.</w:t>
            </w:r>
          </w:p>
          <w:p w14:paraId="0F3402F2" w14:textId="370473C1" w:rsidR="000A796F" w:rsidRPr="003727BE" w:rsidRDefault="000A796F" w:rsidP="000A796F">
            <w:pPr>
              <w:pStyle w:val="ACbullet-list"/>
              <w:rPr>
                <w:lang w:val="fr-CH"/>
              </w:rPr>
            </w:pPr>
            <w:r w:rsidRPr="003727BE">
              <w:rPr>
                <w:lang w:val="fr-CH"/>
              </w:rPr>
              <w:t xml:space="preserve">Des médailles seront remises aux trois premiers bateaux de chaque </w:t>
            </w:r>
            <w:proofErr w:type="gramStart"/>
            <w:r w:rsidRPr="003727BE">
              <w:rPr>
                <w:lang w:val="fr-CH"/>
              </w:rPr>
              <w:t>catégories</w:t>
            </w:r>
            <w:proofErr w:type="gramEnd"/>
            <w:r w:rsidRPr="003727BE">
              <w:rPr>
                <w:lang w:val="fr-CH"/>
              </w:rPr>
              <w:t>.</w:t>
            </w:r>
          </w:p>
          <w:p w14:paraId="5961C52B" w14:textId="059247AD" w:rsidR="000A796F" w:rsidRPr="00D9389F" w:rsidRDefault="000A796F" w:rsidP="000A796F">
            <w:pPr>
              <w:pStyle w:val="ACbullet-list"/>
              <w:rPr>
                <w:i/>
                <w:iCs/>
              </w:rPr>
            </w:pPr>
            <w:r w:rsidRPr="00D9389F">
              <w:rPr>
                <w:i/>
                <w:iCs/>
              </w:rPr>
              <w:t xml:space="preserve">Trophée </w:t>
            </w:r>
            <w:proofErr w:type="spellStart"/>
            <w:r w:rsidRPr="00D9389F">
              <w:rPr>
                <w:i/>
                <w:iCs/>
              </w:rPr>
              <w:t>perpétuel</w:t>
            </w:r>
            <w:proofErr w:type="spellEnd"/>
            <w:r w:rsidRPr="00D9389F">
              <w:rPr>
                <w:i/>
                <w:iCs/>
              </w:rPr>
              <w:t>.</w:t>
            </w:r>
          </w:p>
          <w:p w14:paraId="70B52104" w14:textId="0C795191" w:rsidR="000A796F" w:rsidRPr="003727BE" w:rsidRDefault="000A796F" w:rsidP="000A796F">
            <w:pPr>
              <w:pStyle w:val="ACbullet-list"/>
              <w:rPr>
                <w:i/>
                <w:iCs/>
                <w:lang w:val="fr-CH"/>
              </w:rPr>
            </w:pPr>
            <w:r w:rsidRPr="003727BE">
              <w:rPr>
                <w:i/>
                <w:iCs/>
                <w:lang w:val="fr-CH"/>
              </w:rPr>
              <w:t>Prix souvenir pour chaque compétiteur.</w:t>
            </w:r>
          </w:p>
          <w:p w14:paraId="48994A32" w14:textId="43182AD2" w:rsidR="000A796F" w:rsidRPr="003727BE" w:rsidRDefault="000A796F" w:rsidP="000A796F">
            <w:pPr>
              <w:pStyle w:val="ACbullet-list"/>
              <w:numPr>
                <w:ilvl w:val="0"/>
                <w:numId w:val="0"/>
              </w:numPr>
              <w:ind w:left="255"/>
              <w:rPr>
                <w:lang w:val="fr-CH"/>
              </w:rPr>
            </w:pPr>
          </w:p>
          <w:p w14:paraId="7C0ED093" w14:textId="226F669B" w:rsidR="000A796F" w:rsidRPr="008E4AC9" w:rsidRDefault="000A796F" w:rsidP="000A796F">
            <w:pPr>
              <w:pStyle w:val="ACNormalItalic"/>
              <w:rPr>
                <w:lang w:val="fr-CH"/>
              </w:rPr>
            </w:pPr>
            <w:r w:rsidRPr="008E4AC9">
              <w:rPr>
                <w:highlight w:val="yellow"/>
                <w:lang w:val="fr-CH"/>
              </w:rPr>
              <w:t>Pour toutes les classes,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E958DC">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2552913A" w:rsidR="000A796F" w:rsidRPr="001D4E88" w:rsidRDefault="000A796F" w:rsidP="00E958DC">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6B9A2B8B" w:rsidR="000A796F" w:rsidRPr="001D4E88" w:rsidRDefault="000A796F" w:rsidP="00E958DC">
            <w:pPr>
              <w:pStyle w:val="ACNormal"/>
            </w:pPr>
            <w:r w:rsidRPr="001D4E88">
              <w:t xml:space="preserve">Pour toute information complémentaire veuillez contacter </w:t>
            </w:r>
          </w:p>
        </w:tc>
      </w:tr>
      <w:tr w:rsidR="00E958DC" w:rsidRPr="0037274C" w14:paraId="02D14BBE" w14:textId="77777777" w:rsidTr="00CE5395">
        <w:trPr>
          <w:trHeight w:val="20"/>
          <w:jc w:val="center"/>
        </w:trPr>
        <w:tc>
          <w:tcPr>
            <w:tcW w:w="680" w:type="dxa"/>
            <w:tcBorders>
              <w:top w:val="nil"/>
              <w:left w:val="single" w:sz="4" w:space="0" w:color="000000"/>
              <w:bottom w:val="single" w:sz="4" w:space="0" w:color="000000"/>
              <w:right w:val="nil"/>
            </w:tcBorders>
            <w:tcMar>
              <w:left w:w="103" w:type="dxa"/>
            </w:tcMar>
          </w:tcPr>
          <w:p w14:paraId="1B3F9012" w14:textId="77777777" w:rsidR="00E958DC" w:rsidRDefault="00E958DC" w:rsidP="000A796F">
            <w:pPr>
              <w:pStyle w:val="ACNormal"/>
            </w:pPr>
          </w:p>
        </w:tc>
        <w:tc>
          <w:tcPr>
            <w:tcW w:w="10206" w:type="dxa"/>
            <w:gridSpan w:val="2"/>
            <w:tcBorders>
              <w:top w:val="nil"/>
              <w:left w:val="nil"/>
              <w:bottom w:val="single" w:sz="4" w:space="0" w:color="000000"/>
              <w:right w:val="single" w:sz="4" w:space="0" w:color="000000"/>
            </w:tcBorders>
            <w:tcMar>
              <w:left w:w="103" w:type="dxa"/>
            </w:tcMar>
          </w:tcPr>
          <w:p w14:paraId="7C0FBCF7" w14:textId="19DF4479" w:rsidR="00E958DC" w:rsidRPr="001D4E88" w:rsidRDefault="00E958DC" w:rsidP="00E958DC">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8"/>
      <w:footerReference w:type="default" r:id="rId29"/>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D85C" w14:textId="77777777" w:rsidR="00AD7FA1" w:rsidRDefault="00AD7FA1" w:rsidP="00C60739">
      <w:pPr>
        <w:spacing w:after="0"/>
      </w:pPr>
      <w:r>
        <w:separator/>
      </w:r>
    </w:p>
  </w:endnote>
  <w:endnote w:type="continuationSeparator" w:id="0">
    <w:p w14:paraId="4599A81D" w14:textId="77777777" w:rsidR="00AD7FA1" w:rsidRDefault="00AD7FA1" w:rsidP="00C60739">
      <w:pPr>
        <w:spacing w:after="0"/>
      </w:pPr>
      <w:r>
        <w:continuationSeparator/>
      </w:r>
    </w:p>
  </w:endnote>
  <w:endnote w:type="continuationNotice" w:id="1">
    <w:p w14:paraId="6DD4D6A3" w14:textId="77777777" w:rsidR="00AD7FA1" w:rsidRDefault="00AD7F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11"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1"/>
  </w:tbl>
  <w:p w14:paraId="16187337" w14:textId="77777777" w:rsidR="001E4C4D" w:rsidRPr="00B05D4E" w:rsidRDefault="001E4C4D" w:rsidP="00BD30AC">
    <w:pPr>
      <w:pStyle w:val="Pieddepage"/>
      <w:rPr>
        <w:sz w:val="12"/>
        <w:szCs w:val="12"/>
      </w:rPr>
    </w:pPr>
  </w:p>
  <w:p w14:paraId="5CCBCBF7" w14:textId="15CAECE0"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C315DD">
      <w:rPr>
        <w:lang w:val="fr-CH"/>
      </w:rPr>
      <w:t>3</w:t>
    </w:r>
    <w:r w:rsidR="00462979">
      <w:rPr>
        <w:lang w:val="fr-CH"/>
      </w:rPr>
      <w:t>3</w:t>
    </w:r>
    <w:r w:rsidRPr="007C1C76">
      <w:rPr>
        <w:lang w:val="it-CH"/>
      </w:rPr>
      <w:tab/>
    </w:r>
    <w:r w:rsidR="00FC6F13">
      <w:rPr>
        <w:lang w:val="it-CH"/>
      </w:rPr>
      <w:t>2</w:t>
    </w:r>
    <w:r w:rsidR="00462979">
      <w:rPr>
        <w:lang w:val="it-CH"/>
      </w:rPr>
      <w:t>4</w:t>
    </w:r>
    <w:r w:rsidR="00FC6F13">
      <w:rPr>
        <w:lang w:val="it-CH"/>
      </w:rPr>
      <w:t>.03</w:t>
    </w:r>
    <w:r w:rsidR="00C315DD">
      <w:rPr>
        <w:lang w:val="it-CH"/>
      </w:rPr>
      <w:t>.2026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1187" w14:textId="77777777" w:rsidR="00AD7FA1" w:rsidRDefault="00AD7FA1" w:rsidP="00C60739">
      <w:pPr>
        <w:spacing w:after="0"/>
      </w:pPr>
      <w:r>
        <w:separator/>
      </w:r>
    </w:p>
  </w:footnote>
  <w:footnote w:type="continuationSeparator" w:id="0">
    <w:p w14:paraId="4CD08AD9" w14:textId="77777777" w:rsidR="00AD7FA1" w:rsidRDefault="00AD7FA1" w:rsidP="00C60739">
      <w:pPr>
        <w:spacing w:after="0"/>
      </w:pPr>
      <w:r>
        <w:continuationSeparator/>
      </w:r>
    </w:p>
  </w:footnote>
  <w:footnote w:type="continuationNotice" w:id="1">
    <w:p w14:paraId="7564736D" w14:textId="77777777" w:rsidR="00AD7FA1" w:rsidRDefault="00AD7F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000" w:firstRow="0" w:lastRow="0" w:firstColumn="0" w:lastColumn="0" w:noHBand="0" w:noVBand="0"/>
    </w:tblPr>
    <w:tblGrid>
      <w:gridCol w:w="1276"/>
      <w:gridCol w:w="1418"/>
      <w:gridCol w:w="6804"/>
      <w:gridCol w:w="1418"/>
    </w:tblGrid>
    <w:tr w:rsidR="00FC6F13" w14:paraId="5DF73FB8" w14:textId="77777777" w:rsidTr="008048B1">
      <w:trPr>
        <w:trHeight w:val="857"/>
      </w:trPr>
      <w:tc>
        <w:tcPr>
          <w:tcW w:w="1276" w:type="dxa"/>
          <w:tcMar>
            <w:top w:w="0" w:type="dxa"/>
            <w:left w:w="108" w:type="dxa"/>
            <w:bottom w:w="0" w:type="dxa"/>
            <w:right w:w="108" w:type="dxa"/>
          </w:tcMar>
          <w:vAlign w:val="center"/>
        </w:tcPr>
        <w:p w14:paraId="2121C312" w14:textId="77777777" w:rsidR="00FC6F13" w:rsidRPr="00006BEF" w:rsidRDefault="00FC6F13" w:rsidP="00FC6F13">
          <w:pPr>
            <w:rPr>
              <w:rFonts w:eastAsia="F" w:cs="Arial"/>
              <w:sz w:val="52"/>
              <w:szCs w:val="52"/>
            </w:rPr>
          </w:pPr>
          <w:r w:rsidRPr="0031281B">
            <w:rPr>
              <w:rFonts w:eastAsia="F" w:cs="F"/>
              <w:noProof/>
              <w:sz w:val="52"/>
              <w:szCs w:val="52"/>
            </w:rPr>
            <w:drawing>
              <wp:inline distT="0" distB="0" distL="0" distR="0" wp14:anchorId="7154597F" wp14:editId="4BFA4D4E">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1418" w:type="dxa"/>
          <w:vAlign w:val="center"/>
        </w:tcPr>
        <w:p w14:paraId="27453E24" w14:textId="77777777" w:rsidR="00FC6F13" w:rsidRPr="00FB5EC8" w:rsidRDefault="00FC6F13" w:rsidP="00FC6F13">
          <w:pPr>
            <w:pStyle w:val="ACTitle-1"/>
            <w:rPr>
              <w:b w:val="0"/>
              <w:bCs/>
              <w:sz w:val="22"/>
              <w:szCs w:val="22"/>
              <w:highlight w:val="yellow"/>
            </w:rPr>
          </w:pPr>
          <w:r w:rsidRPr="00FB5EC8">
            <w:rPr>
              <w:rFonts w:eastAsia="F" w:cs="Arial"/>
              <w:b w:val="0"/>
              <w:bCs/>
              <w:color w:val="D9D9D9" w:themeColor="background1" w:themeShade="D9"/>
              <w:sz w:val="22"/>
              <w:szCs w:val="22"/>
            </w:rPr>
            <w:t>Club Logo</w:t>
          </w:r>
        </w:p>
      </w:tc>
      <w:tc>
        <w:tcPr>
          <w:tcW w:w="6804" w:type="dxa"/>
          <w:tcMar>
            <w:top w:w="0" w:type="dxa"/>
            <w:left w:w="108" w:type="dxa"/>
            <w:bottom w:w="0" w:type="dxa"/>
            <w:right w:w="108" w:type="dxa"/>
          </w:tcMar>
          <w:vAlign w:val="center"/>
        </w:tcPr>
        <w:p w14:paraId="266DB230" w14:textId="77777777" w:rsidR="00FC6F13" w:rsidRPr="00E47605" w:rsidRDefault="00FC6F13" w:rsidP="00FC6F13">
          <w:pPr>
            <w:pStyle w:val="ACTitle-1"/>
          </w:pPr>
          <w:r w:rsidRPr="004161D9">
            <w:rPr>
              <w:highlight w:val="yellow"/>
            </w:rPr>
            <w:t>&lt;Event Nam</w:t>
          </w:r>
          <w:r>
            <w:rPr>
              <w:highlight w:val="yellow"/>
            </w:rPr>
            <w:t>e</w:t>
          </w:r>
          <w:r w:rsidRPr="004161D9">
            <w:rPr>
              <w:highlight w:val="yellow"/>
            </w:rPr>
            <w:t>&gt;</w:t>
          </w:r>
        </w:p>
      </w:tc>
      <w:tc>
        <w:tcPr>
          <w:tcW w:w="1418" w:type="dxa"/>
          <w:tcMar>
            <w:top w:w="0" w:type="dxa"/>
            <w:left w:w="108" w:type="dxa"/>
            <w:bottom w:w="0" w:type="dxa"/>
            <w:right w:w="108" w:type="dxa"/>
          </w:tcMar>
          <w:vAlign w:val="center"/>
        </w:tcPr>
        <w:p w14:paraId="59599D60" w14:textId="77777777" w:rsidR="00FC6F13" w:rsidRPr="00006BEF" w:rsidRDefault="00FC6F13" w:rsidP="00FC6F13">
          <w:pPr>
            <w:jc w:val="right"/>
            <w:rPr>
              <w:rFonts w:eastAsia="F" w:cs="Arial"/>
              <w:color w:val="D9D9D9" w:themeColor="background1" w:themeShade="D9"/>
            </w:rPr>
          </w:pPr>
          <w:r>
            <w:rPr>
              <w:rFonts w:eastAsia="F" w:cs="Arial"/>
              <w:color w:val="D9D9D9" w:themeColor="background1" w:themeShade="D9"/>
            </w:rPr>
            <w:t>Class</w:t>
          </w:r>
          <w:r w:rsidRPr="00006BEF">
            <w:rPr>
              <w:rFonts w:eastAsia="F" w:cs="Arial"/>
              <w:color w:val="D9D9D9" w:themeColor="background1" w:themeShade="D9"/>
            </w:rPr>
            <w:t xml:space="preserve"> Logo</w:t>
          </w:r>
        </w:p>
      </w:tc>
    </w:tr>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71A5"/>
    <w:rsid w:val="000079E1"/>
    <w:rsid w:val="00007FD9"/>
    <w:rsid w:val="0001038C"/>
    <w:rsid w:val="0001051C"/>
    <w:rsid w:val="000113D3"/>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2C02"/>
    <w:rsid w:val="000233D9"/>
    <w:rsid w:val="00023574"/>
    <w:rsid w:val="000235DF"/>
    <w:rsid w:val="00023C0B"/>
    <w:rsid w:val="0002439A"/>
    <w:rsid w:val="000251AA"/>
    <w:rsid w:val="0002534F"/>
    <w:rsid w:val="00025505"/>
    <w:rsid w:val="00026036"/>
    <w:rsid w:val="00026705"/>
    <w:rsid w:val="000269D2"/>
    <w:rsid w:val="00027226"/>
    <w:rsid w:val="0002775A"/>
    <w:rsid w:val="00030BD0"/>
    <w:rsid w:val="00031289"/>
    <w:rsid w:val="000316E2"/>
    <w:rsid w:val="000319AD"/>
    <w:rsid w:val="00031F42"/>
    <w:rsid w:val="00031FC2"/>
    <w:rsid w:val="0003264A"/>
    <w:rsid w:val="000349AD"/>
    <w:rsid w:val="00034D76"/>
    <w:rsid w:val="0003501E"/>
    <w:rsid w:val="00035389"/>
    <w:rsid w:val="00036D3B"/>
    <w:rsid w:val="00037199"/>
    <w:rsid w:val="00037F72"/>
    <w:rsid w:val="00040650"/>
    <w:rsid w:val="00040795"/>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BCE"/>
    <w:rsid w:val="00065C72"/>
    <w:rsid w:val="0006621B"/>
    <w:rsid w:val="00066281"/>
    <w:rsid w:val="00066C2D"/>
    <w:rsid w:val="00066CE0"/>
    <w:rsid w:val="000674A7"/>
    <w:rsid w:val="000677B9"/>
    <w:rsid w:val="00067A5D"/>
    <w:rsid w:val="0007033A"/>
    <w:rsid w:val="00071196"/>
    <w:rsid w:val="00071963"/>
    <w:rsid w:val="00071A47"/>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1264"/>
    <w:rsid w:val="00092399"/>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2934"/>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E41"/>
    <w:rsid w:val="002000D7"/>
    <w:rsid w:val="002001E6"/>
    <w:rsid w:val="00200CAA"/>
    <w:rsid w:val="002019F7"/>
    <w:rsid w:val="00201DA6"/>
    <w:rsid w:val="00203298"/>
    <w:rsid w:val="00205176"/>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792"/>
    <w:rsid w:val="002428FF"/>
    <w:rsid w:val="00243185"/>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1EFE"/>
    <w:rsid w:val="002A21D1"/>
    <w:rsid w:val="002A2863"/>
    <w:rsid w:val="002A2A25"/>
    <w:rsid w:val="002A3276"/>
    <w:rsid w:val="002A3C7E"/>
    <w:rsid w:val="002A4D48"/>
    <w:rsid w:val="002A4F0B"/>
    <w:rsid w:val="002A53F8"/>
    <w:rsid w:val="002A57B0"/>
    <w:rsid w:val="002A58F3"/>
    <w:rsid w:val="002A5949"/>
    <w:rsid w:val="002A61EE"/>
    <w:rsid w:val="002A647F"/>
    <w:rsid w:val="002A66E5"/>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4EB9"/>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0C95"/>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979"/>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63"/>
    <w:rsid w:val="004736CB"/>
    <w:rsid w:val="004739BD"/>
    <w:rsid w:val="00474557"/>
    <w:rsid w:val="004749D1"/>
    <w:rsid w:val="00474A06"/>
    <w:rsid w:val="00474DC0"/>
    <w:rsid w:val="00474DFE"/>
    <w:rsid w:val="00474F66"/>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084"/>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707"/>
    <w:rsid w:val="004E5C34"/>
    <w:rsid w:val="004E7171"/>
    <w:rsid w:val="004E71CF"/>
    <w:rsid w:val="004E7EB1"/>
    <w:rsid w:val="004F0105"/>
    <w:rsid w:val="004F05D9"/>
    <w:rsid w:val="004F0A90"/>
    <w:rsid w:val="004F0E82"/>
    <w:rsid w:val="004F150C"/>
    <w:rsid w:val="004F18B6"/>
    <w:rsid w:val="004F1AB1"/>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40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68"/>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481"/>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5CF"/>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4E9"/>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727"/>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6FD0"/>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1ED6"/>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378"/>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535"/>
    <w:rsid w:val="00A34B8E"/>
    <w:rsid w:val="00A35440"/>
    <w:rsid w:val="00A35657"/>
    <w:rsid w:val="00A360BB"/>
    <w:rsid w:val="00A360EE"/>
    <w:rsid w:val="00A36170"/>
    <w:rsid w:val="00A36878"/>
    <w:rsid w:val="00A36EFD"/>
    <w:rsid w:val="00A37326"/>
    <w:rsid w:val="00A4001D"/>
    <w:rsid w:val="00A40874"/>
    <w:rsid w:val="00A40E14"/>
    <w:rsid w:val="00A40E76"/>
    <w:rsid w:val="00A41527"/>
    <w:rsid w:val="00A41DD6"/>
    <w:rsid w:val="00A42B24"/>
    <w:rsid w:val="00A42B8D"/>
    <w:rsid w:val="00A4349C"/>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D7FA1"/>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67"/>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1E7A"/>
    <w:rsid w:val="00BB2271"/>
    <w:rsid w:val="00BB2912"/>
    <w:rsid w:val="00BB2F90"/>
    <w:rsid w:val="00BB3462"/>
    <w:rsid w:val="00BB3E6E"/>
    <w:rsid w:val="00BB422A"/>
    <w:rsid w:val="00BB4370"/>
    <w:rsid w:val="00BB4F21"/>
    <w:rsid w:val="00BB54E5"/>
    <w:rsid w:val="00BB567D"/>
    <w:rsid w:val="00BB63F2"/>
    <w:rsid w:val="00BB6B5F"/>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50E"/>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5D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000"/>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2EA"/>
    <w:rsid w:val="00C676BB"/>
    <w:rsid w:val="00C678AE"/>
    <w:rsid w:val="00C70AF8"/>
    <w:rsid w:val="00C71684"/>
    <w:rsid w:val="00C7181D"/>
    <w:rsid w:val="00C72693"/>
    <w:rsid w:val="00C73220"/>
    <w:rsid w:val="00C73308"/>
    <w:rsid w:val="00C73895"/>
    <w:rsid w:val="00C73D4C"/>
    <w:rsid w:val="00C74523"/>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375"/>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1AB"/>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4F8B"/>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58DC"/>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672E"/>
    <w:rsid w:val="00F76E82"/>
    <w:rsid w:val="00F77278"/>
    <w:rsid w:val="00F772D2"/>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210"/>
    <w:rsid w:val="00FC4375"/>
    <w:rsid w:val="00FC489D"/>
    <w:rsid w:val="00FC4B10"/>
    <w:rsid w:val="00FC4E4D"/>
    <w:rsid w:val="00FC4ED4"/>
    <w:rsid w:val="00FC52B5"/>
    <w:rsid w:val="00FC5564"/>
    <w:rsid w:val="00FC5E26"/>
    <w:rsid w:val="00FC6082"/>
    <w:rsid w:val="00FC66A2"/>
    <w:rsid w:val="00FC6EA4"/>
    <w:rsid w:val="00FC6F13"/>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6E07"/>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vl.ch/formation-officiels/informations-generales/organiser-une-regate/" TargetMode="External"/><Relationship Id="rId13" Type="http://schemas.openxmlformats.org/officeDocument/2006/relationships/hyperlink" Target="https://www.swiss-sailing.ch/_Resources/Persistent/7/6/8/8/7688d989bc3eaefc3686e16ed5baf42a44ea56fa/Reglement%20Championnats%20de%20Suisse.pdf" TargetMode="External"/><Relationship Id="rId18" Type="http://schemas.openxmlformats.org/officeDocument/2006/relationships/hyperlink" Target="https://www.Manage2Sail.com" TargetMode="External"/><Relationship Id="rId26" Type="http://schemas.openxmlformats.org/officeDocument/2006/relationships/hyperlink" Target="https://www.Manage2Sail.com" TargetMode="Externa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championnats-de-suisse/directives-d-application-swiss-sailing" TargetMode="External"/><Relationship Id="rId17" Type="http://schemas.openxmlformats.org/officeDocument/2006/relationships/hyperlink" Target="https://www.swiss-sailing.ch/_Resources/Persistent/7/6/8/8/7688d989bc3eaefc3686e16ed5baf42a44ea56fa/Reglement%20Championnats%20de%20Suisse.pdf" TargetMode="External"/><Relationship Id="rId25" Type="http://schemas.openxmlformats.org/officeDocument/2006/relationships/hyperlink" Target="https://www.slottr.com/sheets/xxxxxxxxx" TargetMode="External"/><Relationship Id="rId2" Type="http://schemas.openxmlformats.org/officeDocument/2006/relationships/numbering" Target="numbering.xml"/><Relationship Id="rId16" Type="http://schemas.openxmlformats.org/officeDocument/2006/relationships/hyperlink" Target="https://www.swiss-sailing.ch/fr/racing/regates/championnats-de-suisse/directives-d-application-swiss-sailing" TargetMode="External"/><Relationship Id="rId20" Type="http://schemas.openxmlformats.org/officeDocument/2006/relationships/hyperlink" Target="https://www.Manage2S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egater/cs/directives-d-application-swiss-sailing" TargetMode="External"/><Relationship Id="rId24" Type="http://schemas.openxmlformats.org/officeDocument/2006/relationships/hyperlink" Target="https://www.slottr.com/sheets/xxxxxxxx" TargetMode="External"/><Relationship Id="rId5" Type="http://schemas.openxmlformats.org/officeDocument/2006/relationships/webSettings" Target="webSettings.xml"/><Relationship Id="rId15" Type="http://schemas.openxmlformats.org/officeDocument/2006/relationships/hyperlink" Target="https://www.swiss-sailing.ch/_Resources/Persistent/b/9/8/c/b98cbf79ebaf0a7627e3c4ab7ca25d1e83c5a611/RRS20212024SwissSailingPrescriptions_en_de_fr_it102.pdf" TargetMode="External"/><Relationship Id="rId23" Type="http://schemas.openxmlformats.org/officeDocument/2006/relationships/hyperlink" Target="https://www.Manage2Sail.com" TargetMode="External"/><Relationship Id="rId28" Type="http://schemas.openxmlformats.org/officeDocument/2006/relationships/header" Target="header1.xml"/><Relationship Id="rId10" Type="http://schemas.openxmlformats.org/officeDocument/2006/relationships/hyperlink" Target="https://www.swiss-sailing.ch/fr/racing/regates/participants-a-une-regate" TargetMode="External"/><Relationship Id="rId19" Type="http://schemas.openxmlformats.org/officeDocument/2006/relationships/hyperlink" Target="https://www.Manage2S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hyperlink" Target="https://www.swiss-sailing.ch/fr/racing/regates/participants-a-une-regate" TargetMode="External"/><Relationship Id="rId22" Type="http://schemas.openxmlformats.org/officeDocument/2006/relationships/hyperlink" Target="https://www.Manage2Sail.com" TargetMode="External"/><Relationship Id="rId27" Type="http://schemas.openxmlformats.org/officeDocument/2006/relationships/hyperlink" Target="https://www.Manage2Sai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7034</Words>
  <Characters>38689</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45632</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3</cp:revision>
  <cp:lastPrinted>2025-05-18T13:25:00Z</cp:lastPrinted>
  <dcterms:created xsi:type="dcterms:W3CDTF">2026-03-24T21:39:00Z</dcterms:created>
  <dcterms:modified xsi:type="dcterms:W3CDTF">2026-03-24T22:47:00Z</dcterms:modified>
</cp:coreProperties>
</file>